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529" w:rsidRPr="00741529" w:rsidRDefault="00741529" w:rsidP="00741529">
      <w:pPr>
        <w:overflowPunct/>
        <w:autoSpaceDE/>
        <w:autoSpaceDN/>
        <w:adjustRightInd/>
        <w:rPr>
          <w:sz w:val="28"/>
          <w:szCs w:val="28"/>
        </w:rPr>
      </w:pPr>
      <w:r w:rsidRPr="00741529">
        <w:rPr>
          <w:noProof/>
          <w:szCs w:val="24"/>
        </w:rPr>
        <w:drawing>
          <wp:anchor distT="0" distB="0" distL="114300" distR="114300" simplePos="0" relativeHeight="251659264" behindDoc="0" locked="0" layoutInCell="1" allowOverlap="1">
            <wp:simplePos x="0" y="0"/>
            <wp:positionH relativeFrom="column">
              <wp:posOffset>2564765</wp:posOffset>
            </wp:positionH>
            <wp:positionV relativeFrom="paragraph">
              <wp:posOffset>20320</wp:posOffset>
            </wp:positionV>
            <wp:extent cx="629920" cy="65405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920" cy="65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1529" w:rsidRPr="00741529" w:rsidRDefault="00741529" w:rsidP="00741529">
      <w:pPr>
        <w:shd w:val="clear" w:color="auto" w:fill="FFFFFF"/>
        <w:overflowPunct/>
        <w:autoSpaceDE/>
        <w:autoSpaceDN/>
        <w:adjustRightInd/>
        <w:ind w:firstLine="432"/>
        <w:jc w:val="center"/>
        <w:rPr>
          <w:color w:val="000000"/>
          <w:sz w:val="28"/>
          <w:szCs w:val="28"/>
        </w:rPr>
      </w:pPr>
      <w:r w:rsidRPr="00741529">
        <w:rPr>
          <w:color w:val="000000"/>
          <w:sz w:val="28"/>
          <w:szCs w:val="28"/>
        </w:rPr>
        <w:t>АДМИНИСТРАЦИЯ КУРАЙСКОГО СЕЛЬСОВЕТА</w:t>
      </w:r>
    </w:p>
    <w:p w:rsidR="00741529" w:rsidRPr="00741529" w:rsidRDefault="00741529" w:rsidP="00741529">
      <w:pPr>
        <w:shd w:val="clear" w:color="auto" w:fill="FFFFFF"/>
        <w:overflowPunct/>
        <w:autoSpaceDE/>
        <w:autoSpaceDN/>
        <w:adjustRightInd/>
        <w:ind w:firstLine="432"/>
        <w:jc w:val="center"/>
        <w:rPr>
          <w:color w:val="000000"/>
          <w:sz w:val="28"/>
          <w:szCs w:val="28"/>
        </w:rPr>
      </w:pPr>
      <w:r w:rsidRPr="00741529">
        <w:rPr>
          <w:color w:val="000000"/>
          <w:sz w:val="28"/>
          <w:szCs w:val="28"/>
        </w:rPr>
        <w:t>ДЗЕРЖИНСКОГО РАЙОНА КРАСНОЯРСКОГО КРАЯ</w:t>
      </w:r>
    </w:p>
    <w:p w:rsidR="004C5110" w:rsidRDefault="004C5110" w:rsidP="00741529">
      <w:pPr>
        <w:shd w:val="clear" w:color="auto" w:fill="FFFFFF"/>
        <w:overflowPunct/>
        <w:autoSpaceDE/>
        <w:autoSpaceDN/>
        <w:adjustRightInd/>
        <w:jc w:val="center"/>
        <w:rPr>
          <w:b/>
          <w:color w:val="000000"/>
          <w:spacing w:val="-3"/>
          <w:sz w:val="28"/>
          <w:szCs w:val="28"/>
        </w:rPr>
      </w:pPr>
    </w:p>
    <w:p w:rsidR="00741529" w:rsidRPr="00741529" w:rsidRDefault="004C5110" w:rsidP="00741529">
      <w:pPr>
        <w:shd w:val="clear" w:color="auto" w:fill="FFFFFF"/>
        <w:overflowPunct/>
        <w:autoSpaceDE/>
        <w:autoSpaceDN/>
        <w:adjustRightInd/>
        <w:jc w:val="center"/>
        <w:rPr>
          <w:color w:val="000000"/>
          <w:spacing w:val="-3"/>
          <w:sz w:val="28"/>
          <w:szCs w:val="28"/>
        </w:rPr>
      </w:pPr>
      <w:r>
        <w:rPr>
          <w:b/>
          <w:color w:val="000000"/>
          <w:spacing w:val="-3"/>
          <w:sz w:val="28"/>
          <w:szCs w:val="28"/>
        </w:rPr>
        <w:t>П</w:t>
      </w:r>
      <w:r w:rsidR="00741529" w:rsidRPr="00741529">
        <w:rPr>
          <w:b/>
          <w:color w:val="000000"/>
          <w:spacing w:val="-3"/>
          <w:sz w:val="28"/>
          <w:szCs w:val="28"/>
        </w:rPr>
        <w:t>ОСТАНОВЛЕНИЕ</w:t>
      </w:r>
      <w:r w:rsidR="00741529" w:rsidRPr="00741529">
        <w:rPr>
          <w:color w:val="000000"/>
          <w:spacing w:val="-3"/>
          <w:sz w:val="28"/>
          <w:szCs w:val="28"/>
        </w:rPr>
        <w:t xml:space="preserve"> </w:t>
      </w:r>
    </w:p>
    <w:p w:rsidR="00741529" w:rsidRPr="00741529" w:rsidRDefault="00741529" w:rsidP="00741529">
      <w:pPr>
        <w:shd w:val="clear" w:color="auto" w:fill="FFFFFF"/>
        <w:overflowPunct/>
        <w:autoSpaceDE/>
        <w:autoSpaceDN/>
        <w:adjustRightInd/>
        <w:jc w:val="center"/>
        <w:rPr>
          <w:color w:val="000000"/>
          <w:spacing w:val="-3"/>
          <w:sz w:val="28"/>
          <w:szCs w:val="28"/>
        </w:rPr>
      </w:pPr>
    </w:p>
    <w:p w:rsidR="00E6365A" w:rsidRDefault="005D1AAF" w:rsidP="005D1AAF">
      <w:pPr>
        <w:overflowPunct/>
        <w:autoSpaceDE/>
        <w:autoSpaceDN/>
        <w:adjustRightInd/>
        <w:jc w:val="both"/>
        <w:rPr>
          <w:sz w:val="28"/>
          <w:szCs w:val="28"/>
        </w:rPr>
      </w:pPr>
      <w:r>
        <w:rPr>
          <w:color w:val="000000"/>
          <w:spacing w:val="-3"/>
          <w:sz w:val="28"/>
          <w:szCs w:val="28"/>
        </w:rPr>
        <w:t>0</w:t>
      </w:r>
      <w:r w:rsidR="00E61C3D">
        <w:rPr>
          <w:color w:val="000000"/>
          <w:spacing w:val="-3"/>
          <w:sz w:val="28"/>
          <w:szCs w:val="28"/>
        </w:rPr>
        <w:t>9</w:t>
      </w:r>
      <w:r w:rsidR="00741529" w:rsidRPr="00741529">
        <w:rPr>
          <w:color w:val="000000"/>
          <w:spacing w:val="-3"/>
          <w:sz w:val="28"/>
          <w:szCs w:val="28"/>
        </w:rPr>
        <w:t>.0</w:t>
      </w:r>
      <w:r w:rsidR="004272D5">
        <w:rPr>
          <w:color w:val="000000"/>
          <w:spacing w:val="-3"/>
          <w:sz w:val="28"/>
          <w:szCs w:val="28"/>
        </w:rPr>
        <w:t>7</w:t>
      </w:r>
      <w:r w:rsidR="00741529" w:rsidRPr="00741529">
        <w:rPr>
          <w:color w:val="000000"/>
          <w:spacing w:val="-3"/>
          <w:sz w:val="28"/>
          <w:szCs w:val="28"/>
        </w:rPr>
        <w:t>.202</w:t>
      </w:r>
      <w:r>
        <w:rPr>
          <w:color w:val="000000"/>
          <w:spacing w:val="-3"/>
          <w:sz w:val="28"/>
          <w:szCs w:val="28"/>
        </w:rPr>
        <w:t>4</w:t>
      </w:r>
      <w:r w:rsidR="00741529" w:rsidRPr="00741529">
        <w:rPr>
          <w:color w:val="000000"/>
          <w:spacing w:val="-3"/>
          <w:sz w:val="28"/>
          <w:szCs w:val="28"/>
        </w:rPr>
        <w:t xml:space="preserve">                                             </w:t>
      </w:r>
      <w:r w:rsidR="00741529" w:rsidRPr="00741529">
        <w:rPr>
          <w:b/>
          <w:color w:val="000000"/>
          <w:spacing w:val="-3"/>
          <w:sz w:val="20"/>
        </w:rPr>
        <w:t>с. Курай</w:t>
      </w:r>
      <w:r w:rsidR="00741529" w:rsidRPr="00741529">
        <w:rPr>
          <w:color w:val="000000"/>
          <w:spacing w:val="-3"/>
          <w:sz w:val="28"/>
          <w:szCs w:val="28"/>
        </w:rPr>
        <w:t xml:space="preserve">                                               </w:t>
      </w:r>
      <w:r w:rsidR="004272D5">
        <w:rPr>
          <w:color w:val="000000"/>
          <w:spacing w:val="-3"/>
          <w:sz w:val="28"/>
          <w:szCs w:val="28"/>
        </w:rPr>
        <w:t xml:space="preserve">№ </w:t>
      </w:r>
      <w:r w:rsidR="00CF2283">
        <w:rPr>
          <w:color w:val="000000"/>
          <w:spacing w:val="-3"/>
          <w:sz w:val="28"/>
          <w:szCs w:val="28"/>
        </w:rPr>
        <w:t>54</w:t>
      </w:r>
      <w:r w:rsidR="004272D5">
        <w:rPr>
          <w:color w:val="000000"/>
          <w:spacing w:val="-3"/>
          <w:sz w:val="28"/>
          <w:szCs w:val="28"/>
        </w:rPr>
        <w:t>-</w:t>
      </w:r>
      <w:r>
        <w:rPr>
          <w:color w:val="000000"/>
          <w:spacing w:val="-3"/>
          <w:sz w:val="28"/>
          <w:szCs w:val="28"/>
        </w:rPr>
        <w:t>п</w:t>
      </w:r>
    </w:p>
    <w:p w:rsidR="002D5D46" w:rsidRPr="00E6365A" w:rsidRDefault="002D5D46" w:rsidP="0055079F">
      <w:pPr>
        <w:contextualSpacing/>
        <w:jc w:val="both"/>
        <w:rPr>
          <w:sz w:val="28"/>
          <w:szCs w:val="28"/>
        </w:rPr>
      </w:pPr>
    </w:p>
    <w:p w:rsidR="007E654F" w:rsidRPr="004C5110" w:rsidRDefault="007E654F" w:rsidP="004C5110">
      <w:pPr>
        <w:overflowPunct/>
        <w:autoSpaceDE/>
        <w:autoSpaceDN/>
        <w:adjustRightInd/>
        <w:rPr>
          <w:color w:val="000000"/>
          <w:sz w:val="28"/>
          <w:szCs w:val="28"/>
        </w:rPr>
      </w:pPr>
      <w:r w:rsidRPr="004C5110">
        <w:rPr>
          <w:bCs/>
          <w:color w:val="000000"/>
          <w:sz w:val="28"/>
          <w:szCs w:val="28"/>
        </w:rPr>
        <w:t xml:space="preserve">Об утверждении административного регламента предоставления муниципальной услуги </w:t>
      </w:r>
      <w:r w:rsidRPr="00293D2B">
        <w:rPr>
          <w:bCs/>
          <w:color w:val="000000"/>
          <w:sz w:val="28"/>
          <w:szCs w:val="28"/>
        </w:rPr>
        <w:t>«</w:t>
      </w:r>
      <w:r w:rsidR="00293D2B" w:rsidRPr="00293D2B">
        <w:rPr>
          <w:color w:val="000000"/>
          <w:sz w:val="28"/>
          <w:szCs w:val="28"/>
        </w:rPr>
        <w:t>Присвоение адреса объекту адресации или аннулировании такого адреса»</w:t>
      </w:r>
      <w:r w:rsidR="004C5110" w:rsidRPr="00293D2B">
        <w:rPr>
          <w:bCs/>
          <w:color w:val="000000"/>
          <w:sz w:val="28"/>
          <w:szCs w:val="28"/>
        </w:rPr>
        <w:t xml:space="preserve"> на </w:t>
      </w:r>
      <w:r w:rsidRPr="00293D2B">
        <w:rPr>
          <w:bCs/>
          <w:color w:val="000000"/>
          <w:sz w:val="28"/>
          <w:szCs w:val="28"/>
        </w:rPr>
        <w:t xml:space="preserve">территории </w:t>
      </w:r>
      <w:r w:rsidR="004C5110" w:rsidRPr="00293D2B">
        <w:rPr>
          <w:bCs/>
          <w:color w:val="000000"/>
          <w:sz w:val="28"/>
          <w:szCs w:val="28"/>
        </w:rPr>
        <w:t>муниципального образования Курайский</w:t>
      </w:r>
      <w:r w:rsidRPr="00293D2B">
        <w:rPr>
          <w:bCs/>
          <w:color w:val="000000"/>
          <w:sz w:val="28"/>
          <w:szCs w:val="28"/>
        </w:rPr>
        <w:t> сельсовет</w:t>
      </w:r>
      <w:r w:rsidRPr="004C5110">
        <w:rPr>
          <w:bCs/>
          <w:color w:val="000000"/>
          <w:sz w:val="28"/>
          <w:szCs w:val="28"/>
        </w:rPr>
        <w:t xml:space="preserve"> </w:t>
      </w:r>
      <w:r w:rsidR="004C5110">
        <w:rPr>
          <w:bCs/>
          <w:color w:val="000000"/>
          <w:sz w:val="28"/>
          <w:szCs w:val="28"/>
        </w:rPr>
        <w:t>Дзержинского</w:t>
      </w:r>
      <w:r w:rsidRPr="004C5110">
        <w:rPr>
          <w:bCs/>
          <w:color w:val="000000"/>
          <w:sz w:val="28"/>
          <w:szCs w:val="28"/>
        </w:rPr>
        <w:t xml:space="preserve"> района Красноярского края</w:t>
      </w:r>
    </w:p>
    <w:p w:rsidR="004272D5" w:rsidRDefault="004272D5" w:rsidP="007E654F">
      <w:pPr>
        <w:overflowPunct/>
        <w:autoSpaceDE/>
        <w:autoSpaceDN/>
        <w:adjustRightInd/>
        <w:ind w:firstLine="709"/>
        <w:jc w:val="both"/>
        <w:rPr>
          <w:rFonts w:ascii="Arial" w:hAnsi="Arial" w:cs="Arial"/>
          <w:color w:val="000000"/>
          <w:szCs w:val="24"/>
        </w:rPr>
      </w:pPr>
    </w:p>
    <w:p w:rsidR="007E654F" w:rsidRPr="007E654F" w:rsidRDefault="007E654F" w:rsidP="007E654F">
      <w:pPr>
        <w:overflowPunct/>
        <w:autoSpaceDE/>
        <w:autoSpaceDN/>
        <w:adjustRightInd/>
        <w:ind w:firstLine="709"/>
        <w:jc w:val="both"/>
        <w:rPr>
          <w:rFonts w:ascii="Arial" w:hAnsi="Arial" w:cs="Arial"/>
          <w:color w:val="000000"/>
          <w:szCs w:val="24"/>
        </w:rPr>
      </w:pPr>
      <w:r w:rsidRPr="007E654F">
        <w:rPr>
          <w:rFonts w:ascii="Arial" w:hAnsi="Arial" w:cs="Arial"/>
          <w:color w:val="000000"/>
          <w:szCs w:val="24"/>
        </w:rPr>
        <w:t> </w:t>
      </w:r>
    </w:p>
    <w:p w:rsidR="009C38C8" w:rsidRDefault="007E654F" w:rsidP="007E654F">
      <w:pPr>
        <w:overflowPunct/>
        <w:autoSpaceDE/>
        <w:autoSpaceDN/>
        <w:adjustRightInd/>
        <w:ind w:firstLine="709"/>
        <w:jc w:val="both"/>
        <w:rPr>
          <w:color w:val="000000"/>
          <w:sz w:val="28"/>
          <w:szCs w:val="28"/>
        </w:rPr>
      </w:pPr>
      <w:r w:rsidRPr="00B7513C">
        <w:rPr>
          <w:color w:val="000000"/>
          <w:sz w:val="28"/>
          <w:szCs w:val="28"/>
        </w:rPr>
        <w:t>В соответствии с </w:t>
      </w:r>
      <w:r w:rsidR="004272D5">
        <w:rPr>
          <w:color w:val="000000"/>
          <w:sz w:val="28"/>
          <w:szCs w:val="28"/>
        </w:rPr>
        <w:t>Федеральными законами от 28.12.2013 № 443-ФЗ «О федеральной информационной адресной системе и о внесении изменений в Федеральный закон</w:t>
      </w:r>
      <w:r w:rsidRPr="00B7513C">
        <w:rPr>
          <w:color w:val="000000"/>
          <w:sz w:val="28"/>
          <w:szCs w:val="28"/>
        </w:rPr>
        <w:t> </w:t>
      </w:r>
      <w:hyperlink r:id="rId9" w:tgtFrame="_blank" w:history="1">
        <w:r w:rsidRPr="00B7513C">
          <w:rPr>
            <w:sz w:val="28"/>
            <w:szCs w:val="28"/>
          </w:rPr>
          <w:t>от 06.10.2003 № 131-ФЗ</w:t>
        </w:r>
      </w:hyperlink>
      <w:r w:rsidRPr="00B7513C">
        <w:rPr>
          <w:color w:val="000000"/>
          <w:sz w:val="28"/>
          <w:szCs w:val="28"/>
        </w:rPr>
        <w:t xml:space="preserve"> «Об общих принципах организации местного самоуправления в Российской </w:t>
      </w:r>
      <w:r w:rsidR="009C38C8">
        <w:rPr>
          <w:color w:val="000000"/>
          <w:sz w:val="28"/>
          <w:szCs w:val="28"/>
        </w:rPr>
        <w:t>Федерации</w:t>
      </w:r>
      <w:r w:rsidR="004272D5">
        <w:rPr>
          <w:color w:val="000000"/>
          <w:sz w:val="28"/>
          <w:szCs w:val="28"/>
        </w:rPr>
        <w:t>»</w:t>
      </w:r>
      <w:r w:rsidR="009C38C8">
        <w:rPr>
          <w:color w:val="000000"/>
          <w:sz w:val="28"/>
          <w:szCs w:val="28"/>
        </w:rPr>
        <w:t>,</w:t>
      </w:r>
      <w:r w:rsidR="004272D5">
        <w:rPr>
          <w:color w:val="000000"/>
          <w:sz w:val="28"/>
          <w:szCs w:val="28"/>
        </w:rPr>
        <w:t xml:space="preserve"> от 27.07.2010 № 21-ФЗ «Об организации предоставления государственных и муниципальных услуг»,</w:t>
      </w:r>
      <w:r w:rsidR="004272D5" w:rsidRPr="004272D5">
        <w:rPr>
          <w:color w:val="000000"/>
          <w:sz w:val="28"/>
          <w:szCs w:val="28"/>
        </w:rPr>
        <w:t xml:space="preserve"> </w:t>
      </w:r>
      <w:r w:rsidR="004272D5">
        <w:rPr>
          <w:color w:val="000000"/>
          <w:sz w:val="28"/>
          <w:szCs w:val="28"/>
        </w:rPr>
        <w:t xml:space="preserve">Постановлением Правительства РФ от 19.11.2014 № 1221 «Об утверждении Правил присвоения, изменения и аннулирования адресов», от 05.02.2024 № 124 «О внесении изменений в постановление   </w:t>
      </w:r>
      <w:r w:rsidR="009C38C8">
        <w:rPr>
          <w:color w:val="000000"/>
          <w:sz w:val="28"/>
          <w:szCs w:val="28"/>
        </w:rPr>
        <w:t xml:space="preserve"> </w:t>
      </w:r>
      <w:r w:rsidR="004272D5">
        <w:rPr>
          <w:color w:val="000000"/>
          <w:sz w:val="28"/>
          <w:szCs w:val="28"/>
        </w:rPr>
        <w:t xml:space="preserve">Правительства РФ от 19.11.2014 № 1221 «Об утверждении Правил присвоения, изменения и аннулирования адресов», </w:t>
      </w:r>
      <w:r w:rsidRPr="00B7513C">
        <w:rPr>
          <w:color w:val="000000"/>
          <w:sz w:val="28"/>
          <w:szCs w:val="28"/>
        </w:rPr>
        <w:t>руководствуясь </w:t>
      </w:r>
      <w:hyperlink r:id="rId10" w:tgtFrame="_blank" w:history="1">
        <w:r w:rsidRPr="00B7513C">
          <w:rPr>
            <w:sz w:val="28"/>
            <w:szCs w:val="28"/>
          </w:rPr>
          <w:t>Уставом</w:t>
        </w:r>
      </w:hyperlink>
      <w:r w:rsidRPr="00B7513C">
        <w:rPr>
          <w:color w:val="000000"/>
          <w:sz w:val="28"/>
          <w:szCs w:val="28"/>
        </w:rPr>
        <w:t> </w:t>
      </w:r>
      <w:r w:rsidR="009C38C8">
        <w:rPr>
          <w:color w:val="000000"/>
          <w:sz w:val="28"/>
          <w:szCs w:val="28"/>
        </w:rPr>
        <w:t>Курайского</w:t>
      </w:r>
      <w:r w:rsidRPr="00B7513C">
        <w:rPr>
          <w:color w:val="000000"/>
          <w:sz w:val="28"/>
          <w:szCs w:val="28"/>
        </w:rPr>
        <w:t> сельсовета</w:t>
      </w:r>
      <w:r w:rsidR="009C38C8">
        <w:rPr>
          <w:color w:val="000000"/>
          <w:sz w:val="28"/>
          <w:szCs w:val="28"/>
        </w:rPr>
        <w:t xml:space="preserve"> Дзержинского района Красноярского края</w:t>
      </w:r>
      <w:r w:rsidRPr="00B7513C">
        <w:rPr>
          <w:color w:val="000000"/>
          <w:sz w:val="28"/>
          <w:szCs w:val="28"/>
        </w:rPr>
        <w:t>,</w:t>
      </w:r>
    </w:p>
    <w:p w:rsidR="00293803" w:rsidRDefault="007E654F" w:rsidP="00293803">
      <w:pPr>
        <w:overflowPunct/>
        <w:autoSpaceDE/>
        <w:autoSpaceDN/>
        <w:adjustRightInd/>
        <w:ind w:firstLine="709"/>
        <w:jc w:val="both"/>
        <w:rPr>
          <w:b/>
          <w:bCs/>
          <w:color w:val="000000"/>
          <w:sz w:val="28"/>
          <w:szCs w:val="28"/>
        </w:rPr>
      </w:pPr>
      <w:r w:rsidRPr="00B7513C">
        <w:rPr>
          <w:color w:val="000000"/>
          <w:sz w:val="28"/>
          <w:szCs w:val="28"/>
        </w:rPr>
        <w:t> </w:t>
      </w:r>
      <w:r w:rsidRPr="00B7513C">
        <w:rPr>
          <w:b/>
          <w:bCs/>
          <w:color w:val="000000"/>
          <w:sz w:val="28"/>
          <w:szCs w:val="28"/>
        </w:rPr>
        <w:t>ПОСТАНОВЛЯЮ</w:t>
      </w:r>
      <w:r w:rsidR="00293803">
        <w:rPr>
          <w:b/>
          <w:bCs/>
          <w:color w:val="000000"/>
          <w:sz w:val="28"/>
          <w:szCs w:val="28"/>
        </w:rPr>
        <w:t>:</w:t>
      </w:r>
    </w:p>
    <w:p w:rsidR="004272D5" w:rsidRDefault="004272D5" w:rsidP="00293803">
      <w:pPr>
        <w:overflowPunct/>
        <w:autoSpaceDE/>
        <w:autoSpaceDN/>
        <w:adjustRightInd/>
        <w:ind w:firstLine="709"/>
        <w:jc w:val="both"/>
        <w:rPr>
          <w:b/>
          <w:bCs/>
          <w:color w:val="000000"/>
          <w:sz w:val="28"/>
          <w:szCs w:val="28"/>
        </w:rPr>
      </w:pPr>
    </w:p>
    <w:p w:rsidR="003F7DBA" w:rsidRDefault="00293803" w:rsidP="003F7DBA">
      <w:pPr>
        <w:overflowPunct/>
        <w:autoSpaceDE/>
        <w:autoSpaceDN/>
        <w:adjustRightInd/>
        <w:ind w:firstLine="709"/>
        <w:jc w:val="both"/>
        <w:rPr>
          <w:b/>
          <w:bCs/>
          <w:color w:val="000000"/>
          <w:sz w:val="28"/>
          <w:szCs w:val="28"/>
        </w:rPr>
      </w:pPr>
      <w:r>
        <w:rPr>
          <w:color w:val="000000"/>
          <w:sz w:val="28"/>
          <w:szCs w:val="28"/>
        </w:rPr>
        <w:t>1.</w:t>
      </w:r>
      <w:r w:rsidR="007E654F" w:rsidRPr="00B7513C">
        <w:rPr>
          <w:color w:val="000000"/>
          <w:sz w:val="28"/>
          <w:szCs w:val="28"/>
        </w:rPr>
        <w:t xml:space="preserve">           Утвердить административный регламент предоставления муниципальной услуги </w:t>
      </w:r>
      <w:r w:rsidR="007E654F" w:rsidRPr="008944AE">
        <w:rPr>
          <w:color w:val="000000"/>
          <w:sz w:val="28"/>
          <w:szCs w:val="28"/>
        </w:rPr>
        <w:t>«</w:t>
      </w:r>
      <w:r w:rsidR="008944AE" w:rsidRPr="008944AE">
        <w:rPr>
          <w:color w:val="000000"/>
          <w:sz w:val="28"/>
          <w:szCs w:val="28"/>
        </w:rPr>
        <w:t>Присвоение адреса объекту адресации или аннулировании такого адреса»</w:t>
      </w:r>
      <w:r w:rsidRPr="008944AE">
        <w:rPr>
          <w:bCs/>
          <w:color w:val="000000"/>
          <w:sz w:val="28"/>
          <w:szCs w:val="28"/>
        </w:rPr>
        <w:t xml:space="preserve"> на территории муниципального </w:t>
      </w:r>
      <w:proofErr w:type="gramStart"/>
      <w:r w:rsidRPr="008944AE">
        <w:rPr>
          <w:bCs/>
          <w:color w:val="000000"/>
          <w:sz w:val="28"/>
          <w:szCs w:val="28"/>
        </w:rPr>
        <w:t>образования</w:t>
      </w:r>
      <w:r w:rsidR="007E654F" w:rsidRPr="008944AE">
        <w:rPr>
          <w:color w:val="000000"/>
          <w:sz w:val="28"/>
          <w:szCs w:val="28"/>
        </w:rPr>
        <w:t xml:space="preserve">  </w:t>
      </w:r>
      <w:r w:rsidRPr="008944AE">
        <w:rPr>
          <w:color w:val="000000"/>
          <w:sz w:val="28"/>
          <w:szCs w:val="28"/>
        </w:rPr>
        <w:t>Курайский</w:t>
      </w:r>
      <w:proofErr w:type="gramEnd"/>
      <w:r w:rsidR="007E654F" w:rsidRPr="008944AE">
        <w:rPr>
          <w:color w:val="000000"/>
          <w:sz w:val="28"/>
          <w:szCs w:val="28"/>
        </w:rPr>
        <w:t> сельсовет</w:t>
      </w:r>
      <w:r w:rsidR="007E654F" w:rsidRPr="00B7513C">
        <w:rPr>
          <w:color w:val="000000"/>
          <w:sz w:val="28"/>
          <w:szCs w:val="28"/>
        </w:rPr>
        <w:t xml:space="preserve"> </w:t>
      </w:r>
      <w:r>
        <w:rPr>
          <w:color w:val="000000"/>
          <w:sz w:val="28"/>
          <w:szCs w:val="28"/>
        </w:rPr>
        <w:t>Дзержинского</w:t>
      </w:r>
      <w:r w:rsidR="007E654F" w:rsidRPr="00B7513C">
        <w:rPr>
          <w:color w:val="000000"/>
          <w:sz w:val="28"/>
          <w:szCs w:val="28"/>
        </w:rPr>
        <w:t xml:space="preserve"> района Красноярского края согласно приложению.</w:t>
      </w:r>
    </w:p>
    <w:p w:rsidR="00AC716F" w:rsidRDefault="003F7DBA" w:rsidP="003F7DBA">
      <w:pPr>
        <w:overflowPunct/>
        <w:autoSpaceDE/>
        <w:autoSpaceDN/>
        <w:adjustRightInd/>
        <w:ind w:firstLine="709"/>
        <w:jc w:val="both"/>
        <w:rPr>
          <w:color w:val="000000"/>
          <w:sz w:val="28"/>
          <w:szCs w:val="28"/>
        </w:rPr>
      </w:pPr>
      <w:r>
        <w:rPr>
          <w:color w:val="000000"/>
          <w:sz w:val="28"/>
          <w:szCs w:val="28"/>
        </w:rPr>
        <w:t>2.</w:t>
      </w:r>
      <w:r w:rsidR="007E654F" w:rsidRPr="00B7513C">
        <w:rPr>
          <w:color w:val="000000"/>
          <w:sz w:val="28"/>
          <w:szCs w:val="28"/>
        </w:rPr>
        <w:t>     </w:t>
      </w:r>
      <w:r w:rsidR="00AC716F">
        <w:rPr>
          <w:color w:val="000000"/>
          <w:sz w:val="28"/>
          <w:szCs w:val="28"/>
        </w:rPr>
        <w:t>Признать утратившими силу следующие постановления:</w:t>
      </w:r>
    </w:p>
    <w:p w:rsidR="00AC716F" w:rsidRDefault="00AC716F" w:rsidP="003F7DBA">
      <w:pPr>
        <w:overflowPunct/>
        <w:autoSpaceDE/>
        <w:autoSpaceDN/>
        <w:adjustRightInd/>
        <w:ind w:firstLine="709"/>
        <w:jc w:val="both"/>
        <w:rPr>
          <w:color w:val="000000"/>
          <w:sz w:val="28"/>
          <w:szCs w:val="28"/>
        </w:rPr>
      </w:pPr>
      <w:r>
        <w:rPr>
          <w:sz w:val="28"/>
          <w:szCs w:val="28"/>
        </w:rPr>
        <w:t xml:space="preserve">- </w:t>
      </w:r>
      <w:hyperlink r:id="rId11" w:tgtFrame="_blank" w:history="1">
        <w:r w:rsidR="007E654F" w:rsidRPr="00B7513C">
          <w:rPr>
            <w:sz w:val="28"/>
            <w:szCs w:val="28"/>
          </w:rPr>
          <w:t>Постановление от </w:t>
        </w:r>
        <w:r w:rsidR="00221CDC">
          <w:rPr>
            <w:sz w:val="28"/>
            <w:szCs w:val="28"/>
          </w:rPr>
          <w:t>11</w:t>
        </w:r>
        <w:r w:rsidR="007E654F" w:rsidRPr="00B7513C">
          <w:rPr>
            <w:sz w:val="28"/>
            <w:szCs w:val="28"/>
          </w:rPr>
          <w:t>.0</w:t>
        </w:r>
        <w:r w:rsidR="00221CDC">
          <w:rPr>
            <w:sz w:val="28"/>
            <w:szCs w:val="28"/>
          </w:rPr>
          <w:t>5</w:t>
        </w:r>
        <w:r w:rsidR="007E654F" w:rsidRPr="00B7513C">
          <w:rPr>
            <w:sz w:val="28"/>
            <w:szCs w:val="28"/>
          </w:rPr>
          <w:t>.20</w:t>
        </w:r>
        <w:r w:rsidR="00221CDC">
          <w:rPr>
            <w:sz w:val="28"/>
            <w:szCs w:val="28"/>
          </w:rPr>
          <w:t>17</w:t>
        </w:r>
        <w:r w:rsidR="007E654F" w:rsidRPr="00B7513C">
          <w:rPr>
            <w:sz w:val="28"/>
            <w:szCs w:val="28"/>
          </w:rPr>
          <w:t xml:space="preserve"> № </w:t>
        </w:r>
        <w:r w:rsidR="00221CDC">
          <w:rPr>
            <w:sz w:val="28"/>
            <w:szCs w:val="28"/>
          </w:rPr>
          <w:t>30</w:t>
        </w:r>
        <w:r w:rsidR="007E654F" w:rsidRPr="00B7513C">
          <w:rPr>
            <w:sz w:val="28"/>
            <w:szCs w:val="28"/>
          </w:rPr>
          <w:t>-п</w:t>
        </w:r>
      </w:hyperlink>
      <w:r w:rsidR="007E654F" w:rsidRPr="00B7513C">
        <w:rPr>
          <w:color w:val="000000"/>
          <w:sz w:val="28"/>
          <w:szCs w:val="28"/>
        </w:rPr>
        <w:t> «Об утверждении административного регламента предоставления муниципальной услуги «Присвоение адрес</w:t>
      </w:r>
      <w:r w:rsidR="00221CDC">
        <w:rPr>
          <w:color w:val="000000"/>
          <w:sz w:val="28"/>
          <w:szCs w:val="28"/>
        </w:rPr>
        <w:t>ов земельным участкам, зданиям, сооружениям и помещениям</w:t>
      </w:r>
      <w:r w:rsidR="007E654F" w:rsidRPr="00B7513C">
        <w:rPr>
          <w:color w:val="000000"/>
          <w:sz w:val="28"/>
          <w:szCs w:val="28"/>
        </w:rPr>
        <w:t xml:space="preserve"> на территории </w:t>
      </w:r>
      <w:r w:rsidR="00221CDC">
        <w:rPr>
          <w:color w:val="000000"/>
          <w:sz w:val="28"/>
          <w:szCs w:val="28"/>
        </w:rPr>
        <w:t>сельсовета»</w:t>
      </w:r>
      <w:r>
        <w:rPr>
          <w:color w:val="000000"/>
          <w:sz w:val="28"/>
          <w:szCs w:val="28"/>
        </w:rPr>
        <w:t>;</w:t>
      </w:r>
    </w:p>
    <w:p w:rsidR="007E654F" w:rsidRPr="003F7DBA" w:rsidRDefault="00AC716F" w:rsidP="003F7DBA">
      <w:pPr>
        <w:overflowPunct/>
        <w:autoSpaceDE/>
        <w:autoSpaceDN/>
        <w:adjustRightInd/>
        <w:ind w:firstLine="709"/>
        <w:jc w:val="both"/>
        <w:rPr>
          <w:b/>
          <w:bCs/>
          <w:color w:val="000000"/>
          <w:sz w:val="28"/>
          <w:szCs w:val="28"/>
        </w:rPr>
      </w:pPr>
      <w:r>
        <w:rPr>
          <w:color w:val="000000"/>
          <w:sz w:val="28"/>
          <w:szCs w:val="28"/>
        </w:rPr>
        <w:t>- постановление от 08.07.2021 № 37-п «О внесении изменений в административный регламент по предоставлению муниципальной услуги «Присвоение адресов земельным участкам, зданиям, сооружениям и помещениям на территории муниципального образования»</w:t>
      </w:r>
      <w:r w:rsidR="007E654F" w:rsidRPr="00B7513C">
        <w:rPr>
          <w:color w:val="000000"/>
          <w:sz w:val="28"/>
          <w:szCs w:val="28"/>
        </w:rPr>
        <w:t>.</w:t>
      </w:r>
    </w:p>
    <w:p w:rsidR="007E654F" w:rsidRPr="00B7513C" w:rsidRDefault="007E654F" w:rsidP="007E654F">
      <w:pPr>
        <w:overflowPunct/>
        <w:autoSpaceDE/>
        <w:autoSpaceDN/>
        <w:adjustRightInd/>
        <w:ind w:firstLine="709"/>
        <w:jc w:val="both"/>
        <w:rPr>
          <w:color w:val="000000"/>
          <w:sz w:val="28"/>
          <w:szCs w:val="28"/>
        </w:rPr>
      </w:pPr>
      <w:r w:rsidRPr="00B7513C">
        <w:rPr>
          <w:color w:val="000000"/>
          <w:sz w:val="28"/>
          <w:szCs w:val="28"/>
        </w:rPr>
        <w:lastRenderedPageBreak/>
        <w:t>3. Контроль за исполнением настоящего постановления оставляю за собой.</w:t>
      </w:r>
    </w:p>
    <w:p w:rsidR="002107AC" w:rsidRPr="00B7513C" w:rsidRDefault="002107AC" w:rsidP="002107AC">
      <w:pPr>
        <w:overflowPunct/>
        <w:autoSpaceDE/>
        <w:autoSpaceDN/>
        <w:adjustRightInd/>
        <w:ind w:firstLine="709"/>
        <w:jc w:val="both"/>
        <w:rPr>
          <w:color w:val="000000"/>
          <w:sz w:val="28"/>
          <w:szCs w:val="28"/>
        </w:rPr>
      </w:pPr>
      <w:r>
        <w:rPr>
          <w:color w:val="000000"/>
          <w:sz w:val="28"/>
          <w:szCs w:val="28"/>
        </w:rPr>
        <w:t>4</w:t>
      </w:r>
      <w:r w:rsidR="007E654F" w:rsidRPr="00B7513C">
        <w:rPr>
          <w:color w:val="000000"/>
          <w:sz w:val="28"/>
          <w:szCs w:val="28"/>
        </w:rPr>
        <w:t>. Постановление вступает в силу после его официального опубликования в периодическом печатном издании «</w:t>
      </w:r>
      <w:r>
        <w:rPr>
          <w:color w:val="000000"/>
          <w:sz w:val="28"/>
          <w:szCs w:val="28"/>
        </w:rPr>
        <w:t>Курайский вестник</w:t>
      </w:r>
      <w:r w:rsidR="007E654F" w:rsidRPr="00B7513C">
        <w:rPr>
          <w:color w:val="000000"/>
          <w:sz w:val="28"/>
          <w:szCs w:val="28"/>
        </w:rPr>
        <w:t>»</w:t>
      </w:r>
      <w:r>
        <w:rPr>
          <w:color w:val="000000"/>
          <w:sz w:val="28"/>
          <w:szCs w:val="28"/>
        </w:rPr>
        <w:t xml:space="preserve"> и </w:t>
      </w:r>
      <w:r w:rsidRPr="00B7513C">
        <w:rPr>
          <w:color w:val="000000"/>
          <w:sz w:val="28"/>
          <w:szCs w:val="28"/>
        </w:rPr>
        <w:t>подлежит размещению на официальном сайте муниципального образования </w:t>
      </w:r>
      <w:r>
        <w:rPr>
          <w:color w:val="000000"/>
          <w:sz w:val="28"/>
          <w:szCs w:val="28"/>
        </w:rPr>
        <w:t>Курайский</w:t>
      </w:r>
      <w:r w:rsidRPr="00B7513C">
        <w:rPr>
          <w:color w:val="000000"/>
          <w:sz w:val="28"/>
          <w:szCs w:val="28"/>
        </w:rPr>
        <w:t xml:space="preserve"> сельсовет </w:t>
      </w:r>
      <w:r>
        <w:rPr>
          <w:color w:val="000000"/>
          <w:sz w:val="28"/>
          <w:szCs w:val="28"/>
        </w:rPr>
        <w:t>Дзержинского рай</w:t>
      </w:r>
      <w:r w:rsidRPr="00B7513C">
        <w:rPr>
          <w:color w:val="000000"/>
          <w:sz w:val="28"/>
          <w:szCs w:val="28"/>
        </w:rPr>
        <w:t>она Красноярского края</w:t>
      </w:r>
      <w:r>
        <w:rPr>
          <w:color w:val="000000"/>
          <w:sz w:val="28"/>
          <w:szCs w:val="28"/>
        </w:rPr>
        <w:t>.</w:t>
      </w:r>
    </w:p>
    <w:p w:rsidR="007E654F" w:rsidRPr="00B7513C" w:rsidRDefault="007E654F" w:rsidP="007E654F">
      <w:pPr>
        <w:overflowPunct/>
        <w:autoSpaceDE/>
        <w:autoSpaceDN/>
        <w:adjustRightInd/>
        <w:ind w:firstLine="709"/>
        <w:jc w:val="both"/>
        <w:rPr>
          <w:color w:val="000000"/>
          <w:sz w:val="28"/>
          <w:szCs w:val="28"/>
        </w:rPr>
      </w:pPr>
    </w:p>
    <w:p w:rsidR="007E654F" w:rsidRPr="00B7513C" w:rsidRDefault="007E654F" w:rsidP="007E654F">
      <w:pPr>
        <w:overflowPunct/>
        <w:autoSpaceDE/>
        <w:autoSpaceDN/>
        <w:adjustRightInd/>
        <w:ind w:firstLine="709"/>
        <w:jc w:val="both"/>
        <w:rPr>
          <w:color w:val="000000"/>
          <w:sz w:val="28"/>
          <w:szCs w:val="28"/>
        </w:rPr>
      </w:pPr>
      <w:r w:rsidRPr="00B7513C">
        <w:rPr>
          <w:color w:val="000000"/>
          <w:sz w:val="28"/>
          <w:szCs w:val="28"/>
        </w:rPr>
        <w:t> </w:t>
      </w:r>
    </w:p>
    <w:p w:rsidR="007E654F" w:rsidRPr="00B7513C" w:rsidRDefault="007E654F" w:rsidP="007E654F">
      <w:pPr>
        <w:overflowPunct/>
        <w:autoSpaceDE/>
        <w:autoSpaceDN/>
        <w:adjustRightInd/>
        <w:ind w:firstLine="709"/>
        <w:jc w:val="both"/>
        <w:rPr>
          <w:color w:val="000000"/>
          <w:sz w:val="28"/>
          <w:szCs w:val="28"/>
        </w:rPr>
      </w:pPr>
      <w:r w:rsidRPr="00B7513C">
        <w:rPr>
          <w:color w:val="000000"/>
          <w:sz w:val="28"/>
          <w:szCs w:val="28"/>
        </w:rPr>
        <w:t> </w:t>
      </w:r>
    </w:p>
    <w:p w:rsidR="007E654F" w:rsidRPr="00B7513C" w:rsidRDefault="007E654F" w:rsidP="007E654F">
      <w:pPr>
        <w:overflowPunct/>
        <w:autoSpaceDE/>
        <w:autoSpaceDN/>
        <w:adjustRightInd/>
        <w:ind w:firstLine="567"/>
        <w:jc w:val="both"/>
        <w:rPr>
          <w:color w:val="000000"/>
          <w:sz w:val="28"/>
          <w:szCs w:val="28"/>
        </w:rPr>
      </w:pPr>
      <w:r w:rsidRPr="00B7513C">
        <w:rPr>
          <w:color w:val="000000"/>
          <w:sz w:val="28"/>
          <w:szCs w:val="28"/>
        </w:rPr>
        <w:t>Глава сельсовета                                                                   </w:t>
      </w:r>
      <w:r w:rsidR="00014B25">
        <w:rPr>
          <w:color w:val="000000"/>
          <w:sz w:val="28"/>
          <w:szCs w:val="28"/>
        </w:rPr>
        <w:t>С. А. Гаврилов</w:t>
      </w:r>
    </w:p>
    <w:p w:rsidR="007E654F" w:rsidRPr="007E654F" w:rsidRDefault="007E654F" w:rsidP="007E654F">
      <w:pPr>
        <w:overflowPunct/>
        <w:autoSpaceDE/>
        <w:autoSpaceDN/>
        <w:adjustRightInd/>
        <w:ind w:firstLine="709"/>
        <w:jc w:val="both"/>
        <w:rPr>
          <w:rFonts w:ascii="Arial" w:hAnsi="Arial" w:cs="Arial"/>
          <w:color w:val="000000"/>
          <w:szCs w:val="24"/>
        </w:rPr>
      </w:pPr>
      <w:r w:rsidRPr="007E654F">
        <w:rPr>
          <w:rFonts w:ascii="Arial" w:hAnsi="Arial" w:cs="Arial"/>
          <w:color w:val="000000"/>
          <w:szCs w:val="24"/>
        </w:rPr>
        <w:t> </w:t>
      </w:r>
    </w:p>
    <w:p w:rsidR="00014B25" w:rsidRDefault="00014B25" w:rsidP="007E654F">
      <w:pPr>
        <w:overflowPunct/>
        <w:autoSpaceDE/>
        <w:autoSpaceDN/>
        <w:adjustRightInd/>
        <w:ind w:firstLine="709"/>
        <w:jc w:val="right"/>
        <w:outlineLvl w:val="0"/>
        <w:rPr>
          <w:rFonts w:ascii="Arial" w:hAnsi="Arial" w:cs="Arial"/>
          <w:color w:val="000000"/>
          <w:kern w:val="36"/>
          <w:szCs w:val="24"/>
        </w:rPr>
      </w:pPr>
    </w:p>
    <w:p w:rsidR="00014B25" w:rsidRPr="0027632D" w:rsidRDefault="00014B25" w:rsidP="0027632D">
      <w:pPr>
        <w:overflowPunct/>
        <w:autoSpaceDE/>
        <w:autoSpaceDN/>
        <w:adjustRightInd/>
        <w:ind w:firstLine="709"/>
        <w:jc w:val="right"/>
        <w:outlineLvl w:val="0"/>
        <w:rPr>
          <w:color w:val="000000"/>
          <w:kern w:val="36"/>
          <w:sz w:val="28"/>
          <w:szCs w:val="28"/>
        </w:rPr>
      </w:pPr>
    </w:p>
    <w:p w:rsidR="008F674D" w:rsidRDefault="008F674D" w:rsidP="0027632D">
      <w:pPr>
        <w:overflowPunct/>
        <w:autoSpaceDE/>
        <w:autoSpaceDN/>
        <w:adjustRightInd/>
        <w:ind w:firstLine="709"/>
        <w:jc w:val="right"/>
        <w:outlineLvl w:val="0"/>
        <w:rPr>
          <w:color w:val="000000"/>
          <w:kern w:val="36"/>
          <w:sz w:val="28"/>
          <w:szCs w:val="28"/>
        </w:rPr>
      </w:pPr>
    </w:p>
    <w:p w:rsidR="008F674D" w:rsidRDefault="008F674D" w:rsidP="0027632D">
      <w:pPr>
        <w:overflowPunct/>
        <w:autoSpaceDE/>
        <w:autoSpaceDN/>
        <w:adjustRightInd/>
        <w:ind w:firstLine="709"/>
        <w:jc w:val="right"/>
        <w:outlineLvl w:val="0"/>
        <w:rPr>
          <w:color w:val="000000"/>
          <w:kern w:val="36"/>
          <w:sz w:val="28"/>
          <w:szCs w:val="28"/>
        </w:rPr>
      </w:pPr>
    </w:p>
    <w:p w:rsidR="008F674D" w:rsidRDefault="008F674D" w:rsidP="0027632D">
      <w:pPr>
        <w:overflowPunct/>
        <w:autoSpaceDE/>
        <w:autoSpaceDN/>
        <w:adjustRightInd/>
        <w:ind w:firstLine="709"/>
        <w:jc w:val="right"/>
        <w:outlineLvl w:val="0"/>
        <w:rPr>
          <w:color w:val="000000"/>
          <w:kern w:val="36"/>
          <w:sz w:val="28"/>
          <w:szCs w:val="28"/>
        </w:rPr>
      </w:pPr>
    </w:p>
    <w:p w:rsidR="008F674D" w:rsidRDefault="008F674D" w:rsidP="0027632D">
      <w:pPr>
        <w:overflowPunct/>
        <w:autoSpaceDE/>
        <w:autoSpaceDN/>
        <w:adjustRightInd/>
        <w:ind w:firstLine="709"/>
        <w:jc w:val="right"/>
        <w:outlineLvl w:val="0"/>
        <w:rPr>
          <w:color w:val="000000"/>
          <w:kern w:val="36"/>
          <w:sz w:val="28"/>
          <w:szCs w:val="28"/>
        </w:rPr>
      </w:pPr>
    </w:p>
    <w:p w:rsidR="008F674D" w:rsidRDefault="008F674D" w:rsidP="0027632D">
      <w:pPr>
        <w:overflowPunct/>
        <w:autoSpaceDE/>
        <w:autoSpaceDN/>
        <w:adjustRightInd/>
        <w:ind w:firstLine="709"/>
        <w:jc w:val="right"/>
        <w:outlineLvl w:val="0"/>
        <w:rPr>
          <w:color w:val="000000"/>
          <w:kern w:val="36"/>
          <w:sz w:val="28"/>
          <w:szCs w:val="28"/>
        </w:rPr>
      </w:pPr>
    </w:p>
    <w:p w:rsidR="008F674D" w:rsidRDefault="008F674D" w:rsidP="0027632D">
      <w:pPr>
        <w:overflowPunct/>
        <w:autoSpaceDE/>
        <w:autoSpaceDN/>
        <w:adjustRightInd/>
        <w:ind w:firstLine="709"/>
        <w:jc w:val="right"/>
        <w:outlineLvl w:val="0"/>
        <w:rPr>
          <w:color w:val="000000"/>
          <w:kern w:val="36"/>
          <w:sz w:val="28"/>
          <w:szCs w:val="28"/>
        </w:rPr>
      </w:pPr>
    </w:p>
    <w:p w:rsidR="008F674D" w:rsidRDefault="008F674D" w:rsidP="0027632D">
      <w:pPr>
        <w:overflowPunct/>
        <w:autoSpaceDE/>
        <w:autoSpaceDN/>
        <w:adjustRightInd/>
        <w:ind w:firstLine="709"/>
        <w:jc w:val="right"/>
        <w:outlineLvl w:val="0"/>
        <w:rPr>
          <w:color w:val="000000"/>
          <w:kern w:val="36"/>
          <w:sz w:val="28"/>
          <w:szCs w:val="28"/>
        </w:rPr>
      </w:pPr>
    </w:p>
    <w:p w:rsidR="008F674D" w:rsidRDefault="008F674D" w:rsidP="0027632D">
      <w:pPr>
        <w:overflowPunct/>
        <w:autoSpaceDE/>
        <w:autoSpaceDN/>
        <w:adjustRightInd/>
        <w:ind w:firstLine="709"/>
        <w:jc w:val="right"/>
        <w:outlineLvl w:val="0"/>
        <w:rPr>
          <w:color w:val="000000"/>
          <w:kern w:val="36"/>
          <w:sz w:val="28"/>
          <w:szCs w:val="28"/>
        </w:rPr>
      </w:pPr>
    </w:p>
    <w:p w:rsidR="008F674D" w:rsidRDefault="008F674D" w:rsidP="0027632D">
      <w:pPr>
        <w:overflowPunct/>
        <w:autoSpaceDE/>
        <w:autoSpaceDN/>
        <w:adjustRightInd/>
        <w:ind w:firstLine="709"/>
        <w:jc w:val="right"/>
        <w:outlineLvl w:val="0"/>
        <w:rPr>
          <w:color w:val="000000"/>
          <w:kern w:val="36"/>
          <w:sz w:val="28"/>
          <w:szCs w:val="28"/>
        </w:rPr>
      </w:pPr>
    </w:p>
    <w:p w:rsidR="008F674D" w:rsidRDefault="008F674D" w:rsidP="0027632D">
      <w:pPr>
        <w:overflowPunct/>
        <w:autoSpaceDE/>
        <w:autoSpaceDN/>
        <w:adjustRightInd/>
        <w:ind w:firstLine="709"/>
        <w:jc w:val="right"/>
        <w:outlineLvl w:val="0"/>
        <w:rPr>
          <w:color w:val="000000"/>
          <w:kern w:val="36"/>
          <w:sz w:val="28"/>
          <w:szCs w:val="28"/>
        </w:rPr>
      </w:pPr>
    </w:p>
    <w:p w:rsidR="008F674D" w:rsidRDefault="008F674D" w:rsidP="0027632D">
      <w:pPr>
        <w:overflowPunct/>
        <w:autoSpaceDE/>
        <w:autoSpaceDN/>
        <w:adjustRightInd/>
        <w:ind w:firstLine="709"/>
        <w:jc w:val="right"/>
        <w:outlineLvl w:val="0"/>
        <w:rPr>
          <w:color w:val="000000"/>
          <w:kern w:val="36"/>
          <w:sz w:val="28"/>
          <w:szCs w:val="28"/>
        </w:rPr>
      </w:pPr>
    </w:p>
    <w:p w:rsidR="008F674D" w:rsidRDefault="008F674D" w:rsidP="0027632D">
      <w:pPr>
        <w:overflowPunct/>
        <w:autoSpaceDE/>
        <w:autoSpaceDN/>
        <w:adjustRightInd/>
        <w:ind w:firstLine="709"/>
        <w:jc w:val="right"/>
        <w:outlineLvl w:val="0"/>
        <w:rPr>
          <w:color w:val="000000"/>
          <w:kern w:val="36"/>
          <w:sz w:val="28"/>
          <w:szCs w:val="28"/>
        </w:rPr>
      </w:pPr>
    </w:p>
    <w:p w:rsidR="008F674D" w:rsidRDefault="008F674D" w:rsidP="0027632D">
      <w:pPr>
        <w:overflowPunct/>
        <w:autoSpaceDE/>
        <w:autoSpaceDN/>
        <w:adjustRightInd/>
        <w:ind w:firstLine="709"/>
        <w:jc w:val="right"/>
        <w:outlineLvl w:val="0"/>
        <w:rPr>
          <w:color w:val="000000"/>
          <w:kern w:val="36"/>
          <w:sz w:val="28"/>
          <w:szCs w:val="28"/>
        </w:rPr>
      </w:pPr>
    </w:p>
    <w:p w:rsidR="008F674D" w:rsidRDefault="008F674D" w:rsidP="0027632D">
      <w:pPr>
        <w:overflowPunct/>
        <w:autoSpaceDE/>
        <w:autoSpaceDN/>
        <w:adjustRightInd/>
        <w:ind w:firstLine="709"/>
        <w:jc w:val="right"/>
        <w:outlineLvl w:val="0"/>
        <w:rPr>
          <w:color w:val="000000"/>
          <w:kern w:val="36"/>
          <w:sz w:val="28"/>
          <w:szCs w:val="28"/>
        </w:rPr>
      </w:pPr>
    </w:p>
    <w:p w:rsidR="008F674D" w:rsidRDefault="008F674D" w:rsidP="0027632D">
      <w:pPr>
        <w:overflowPunct/>
        <w:autoSpaceDE/>
        <w:autoSpaceDN/>
        <w:adjustRightInd/>
        <w:ind w:firstLine="709"/>
        <w:jc w:val="right"/>
        <w:outlineLvl w:val="0"/>
        <w:rPr>
          <w:color w:val="000000"/>
          <w:kern w:val="36"/>
          <w:sz w:val="28"/>
          <w:szCs w:val="28"/>
        </w:rPr>
      </w:pPr>
    </w:p>
    <w:p w:rsidR="008F674D" w:rsidRDefault="008F674D" w:rsidP="0027632D">
      <w:pPr>
        <w:overflowPunct/>
        <w:autoSpaceDE/>
        <w:autoSpaceDN/>
        <w:adjustRightInd/>
        <w:ind w:firstLine="709"/>
        <w:jc w:val="right"/>
        <w:outlineLvl w:val="0"/>
        <w:rPr>
          <w:color w:val="000000"/>
          <w:kern w:val="36"/>
          <w:sz w:val="28"/>
          <w:szCs w:val="28"/>
        </w:rPr>
      </w:pPr>
    </w:p>
    <w:p w:rsidR="008F674D" w:rsidRDefault="008F674D" w:rsidP="0027632D">
      <w:pPr>
        <w:overflowPunct/>
        <w:autoSpaceDE/>
        <w:autoSpaceDN/>
        <w:adjustRightInd/>
        <w:ind w:firstLine="709"/>
        <w:jc w:val="right"/>
        <w:outlineLvl w:val="0"/>
        <w:rPr>
          <w:color w:val="000000"/>
          <w:kern w:val="36"/>
          <w:sz w:val="28"/>
          <w:szCs w:val="28"/>
        </w:rPr>
      </w:pPr>
    </w:p>
    <w:p w:rsidR="008F674D" w:rsidRDefault="008F674D" w:rsidP="0027632D">
      <w:pPr>
        <w:overflowPunct/>
        <w:autoSpaceDE/>
        <w:autoSpaceDN/>
        <w:adjustRightInd/>
        <w:ind w:firstLine="709"/>
        <w:jc w:val="right"/>
        <w:outlineLvl w:val="0"/>
        <w:rPr>
          <w:color w:val="000000"/>
          <w:kern w:val="36"/>
          <w:sz w:val="28"/>
          <w:szCs w:val="28"/>
        </w:rPr>
      </w:pPr>
    </w:p>
    <w:p w:rsidR="008F674D" w:rsidRDefault="008F674D" w:rsidP="0027632D">
      <w:pPr>
        <w:overflowPunct/>
        <w:autoSpaceDE/>
        <w:autoSpaceDN/>
        <w:adjustRightInd/>
        <w:ind w:firstLine="709"/>
        <w:jc w:val="right"/>
        <w:outlineLvl w:val="0"/>
        <w:rPr>
          <w:color w:val="000000"/>
          <w:kern w:val="36"/>
          <w:sz w:val="28"/>
          <w:szCs w:val="28"/>
        </w:rPr>
      </w:pPr>
    </w:p>
    <w:p w:rsidR="008F674D" w:rsidRDefault="008F674D" w:rsidP="0027632D">
      <w:pPr>
        <w:overflowPunct/>
        <w:autoSpaceDE/>
        <w:autoSpaceDN/>
        <w:adjustRightInd/>
        <w:ind w:firstLine="709"/>
        <w:jc w:val="right"/>
        <w:outlineLvl w:val="0"/>
        <w:rPr>
          <w:color w:val="000000"/>
          <w:kern w:val="36"/>
          <w:sz w:val="28"/>
          <w:szCs w:val="28"/>
        </w:rPr>
      </w:pPr>
    </w:p>
    <w:p w:rsidR="008F674D" w:rsidRDefault="008F674D" w:rsidP="0027632D">
      <w:pPr>
        <w:overflowPunct/>
        <w:autoSpaceDE/>
        <w:autoSpaceDN/>
        <w:adjustRightInd/>
        <w:ind w:firstLine="709"/>
        <w:jc w:val="right"/>
        <w:outlineLvl w:val="0"/>
        <w:rPr>
          <w:color w:val="000000"/>
          <w:kern w:val="36"/>
          <w:sz w:val="28"/>
          <w:szCs w:val="28"/>
        </w:rPr>
      </w:pPr>
    </w:p>
    <w:p w:rsidR="008F674D" w:rsidRDefault="008F674D" w:rsidP="0027632D">
      <w:pPr>
        <w:overflowPunct/>
        <w:autoSpaceDE/>
        <w:autoSpaceDN/>
        <w:adjustRightInd/>
        <w:ind w:firstLine="709"/>
        <w:jc w:val="right"/>
        <w:outlineLvl w:val="0"/>
        <w:rPr>
          <w:color w:val="000000"/>
          <w:kern w:val="36"/>
          <w:sz w:val="28"/>
          <w:szCs w:val="28"/>
        </w:rPr>
      </w:pPr>
    </w:p>
    <w:p w:rsidR="008F674D" w:rsidRDefault="008F674D" w:rsidP="0027632D">
      <w:pPr>
        <w:overflowPunct/>
        <w:autoSpaceDE/>
        <w:autoSpaceDN/>
        <w:adjustRightInd/>
        <w:ind w:firstLine="709"/>
        <w:jc w:val="right"/>
        <w:outlineLvl w:val="0"/>
        <w:rPr>
          <w:color w:val="000000"/>
          <w:kern w:val="36"/>
          <w:sz w:val="28"/>
          <w:szCs w:val="28"/>
        </w:rPr>
      </w:pPr>
    </w:p>
    <w:p w:rsidR="008F674D" w:rsidRDefault="008F674D" w:rsidP="0027632D">
      <w:pPr>
        <w:overflowPunct/>
        <w:autoSpaceDE/>
        <w:autoSpaceDN/>
        <w:adjustRightInd/>
        <w:ind w:firstLine="709"/>
        <w:jc w:val="right"/>
        <w:outlineLvl w:val="0"/>
        <w:rPr>
          <w:color w:val="000000"/>
          <w:kern w:val="36"/>
          <w:sz w:val="28"/>
          <w:szCs w:val="28"/>
        </w:rPr>
      </w:pPr>
    </w:p>
    <w:p w:rsidR="008F674D" w:rsidRDefault="008F674D" w:rsidP="0027632D">
      <w:pPr>
        <w:overflowPunct/>
        <w:autoSpaceDE/>
        <w:autoSpaceDN/>
        <w:adjustRightInd/>
        <w:ind w:firstLine="709"/>
        <w:jc w:val="right"/>
        <w:outlineLvl w:val="0"/>
        <w:rPr>
          <w:color w:val="000000"/>
          <w:kern w:val="36"/>
          <w:sz w:val="28"/>
          <w:szCs w:val="28"/>
        </w:rPr>
      </w:pPr>
    </w:p>
    <w:p w:rsidR="008F674D" w:rsidRDefault="008F674D" w:rsidP="0027632D">
      <w:pPr>
        <w:overflowPunct/>
        <w:autoSpaceDE/>
        <w:autoSpaceDN/>
        <w:adjustRightInd/>
        <w:ind w:firstLine="709"/>
        <w:jc w:val="right"/>
        <w:outlineLvl w:val="0"/>
        <w:rPr>
          <w:color w:val="000000"/>
          <w:kern w:val="36"/>
          <w:sz w:val="28"/>
          <w:szCs w:val="28"/>
        </w:rPr>
      </w:pPr>
    </w:p>
    <w:p w:rsidR="008F674D" w:rsidRDefault="008F674D" w:rsidP="0027632D">
      <w:pPr>
        <w:overflowPunct/>
        <w:autoSpaceDE/>
        <w:autoSpaceDN/>
        <w:adjustRightInd/>
        <w:ind w:firstLine="709"/>
        <w:jc w:val="right"/>
        <w:outlineLvl w:val="0"/>
        <w:rPr>
          <w:color w:val="000000"/>
          <w:kern w:val="36"/>
          <w:sz w:val="28"/>
          <w:szCs w:val="28"/>
        </w:rPr>
      </w:pPr>
    </w:p>
    <w:p w:rsidR="008F674D" w:rsidRDefault="008F674D" w:rsidP="0027632D">
      <w:pPr>
        <w:overflowPunct/>
        <w:autoSpaceDE/>
        <w:autoSpaceDN/>
        <w:adjustRightInd/>
        <w:ind w:firstLine="709"/>
        <w:jc w:val="right"/>
        <w:outlineLvl w:val="0"/>
        <w:rPr>
          <w:color w:val="000000"/>
          <w:kern w:val="36"/>
          <w:sz w:val="28"/>
          <w:szCs w:val="28"/>
        </w:rPr>
      </w:pPr>
    </w:p>
    <w:p w:rsidR="008F674D" w:rsidRDefault="008F674D" w:rsidP="0027632D">
      <w:pPr>
        <w:overflowPunct/>
        <w:autoSpaceDE/>
        <w:autoSpaceDN/>
        <w:adjustRightInd/>
        <w:ind w:firstLine="709"/>
        <w:jc w:val="right"/>
        <w:outlineLvl w:val="0"/>
        <w:rPr>
          <w:color w:val="000000"/>
          <w:kern w:val="36"/>
          <w:sz w:val="28"/>
          <w:szCs w:val="28"/>
        </w:rPr>
      </w:pPr>
    </w:p>
    <w:p w:rsidR="008F674D" w:rsidRDefault="008F674D" w:rsidP="0027632D">
      <w:pPr>
        <w:overflowPunct/>
        <w:autoSpaceDE/>
        <w:autoSpaceDN/>
        <w:adjustRightInd/>
        <w:ind w:firstLine="709"/>
        <w:jc w:val="right"/>
        <w:outlineLvl w:val="0"/>
        <w:rPr>
          <w:color w:val="000000"/>
          <w:kern w:val="36"/>
          <w:sz w:val="28"/>
          <w:szCs w:val="28"/>
        </w:rPr>
      </w:pPr>
    </w:p>
    <w:p w:rsidR="008F674D" w:rsidRDefault="008F674D" w:rsidP="0027632D">
      <w:pPr>
        <w:overflowPunct/>
        <w:autoSpaceDE/>
        <w:autoSpaceDN/>
        <w:adjustRightInd/>
        <w:ind w:firstLine="709"/>
        <w:jc w:val="right"/>
        <w:outlineLvl w:val="0"/>
        <w:rPr>
          <w:color w:val="000000"/>
          <w:kern w:val="36"/>
          <w:sz w:val="28"/>
          <w:szCs w:val="28"/>
        </w:rPr>
      </w:pPr>
    </w:p>
    <w:p w:rsidR="008F674D" w:rsidRDefault="008F674D" w:rsidP="0027632D">
      <w:pPr>
        <w:overflowPunct/>
        <w:autoSpaceDE/>
        <w:autoSpaceDN/>
        <w:adjustRightInd/>
        <w:ind w:firstLine="709"/>
        <w:jc w:val="right"/>
        <w:outlineLvl w:val="0"/>
        <w:rPr>
          <w:color w:val="000000"/>
          <w:kern w:val="36"/>
          <w:sz w:val="28"/>
          <w:szCs w:val="28"/>
        </w:rPr>
      </w:pPr>
    </w:p>
    <w:p w:rsidR="007E654F" w:rsidRPr="0027632D" w:rsidRDefault="007E654F" w:rsidP="0027632D">
      <w:pPr>
        <w:overflowPunct/>
        <w:autoSpaceDE/>
        <w:autoSpaceDN/>
        <w:adjustRightInd/>
        <w:ind w:firstLine="709"/>
        <w:jc w:val="right"/>
        <w:outlineLvl w:val="0"/>
        <w:rPr>
          <w:b/>
          <w:bCs/>
          <w:color w:val="000000"/>
          <w:kern w:val="36"/>
          <w:sz w:val="28"/>
          <w:szCs w:val="28"/>
        </w:rPr>
      </w:pPr>
      <w:r w:rsidRPr="0027632D">
        <w:rPr>
          <w:color w:val="000000"/>
          <w:kern w:val="36"/>
          <w:sz w:val="28"/>
          <w:szCs w:val="28"/>
        </w:rPr>
        <w:lastRenderedPageBreak/>
        <w:t>Приложение</w:t>
      </w:r>
    </w:p>
    <w:p w:rsidR="007E654F" w:rsidRPr="0027632D" w:rsidRDefault="007E654F" w:rsidP="0027632D">
      <w:pPr>
        <w:overflowPunct/>
        <w:autoSpaceDE/>
        <w:autoSpaceDN/>
        <w:adjustRightInd/>
        <w:ind w:firstLine="709"/>
        <w:jc w:val="right"/>
        <w:rPr>
          <w:color w:val="000000"/>
          <w:sz w:val="28"/>
          <w:szCs w:val="28"/>
        </w:rPr>
      </w:pPr>
      <w:r w:rsidRPr="0027632D">
        <w:rPr>
          <w:color w:val="000000"/>
          <w:sz w:val="28"/>
          <w:szCs w:val="28"/>
        </w:rPr>
        <w:t>к постановлению администрации</w:t>
      </w:r>
    </w:p>
    <w:p w:rsidR="007E654F" w:rsidRPr="0027632D" w:rsidRDefault="0027632D" w:rsidP="0027632D">
      <w:pPr>
        <w:overflowPunct/>
        <w:autoSpaceDE/>
        <w:autoSpaceDN/>
        <w:adjustRightInd/>
        <w:ind w:firstLine="709"/>
        <w:jc w:val="right"/>
        <w:rPr>
          <w:color w:val="000000"/>
          <w:sz w:val="28"/>
          <w:szCs w:val="28"/>
        </w:rPr>
      </w:pPr>
      <w:r>
        <w:rPr>
          <w:color w:val="000000"/>
          <w:sz w:val="28"/>
          <w:szCs w:val="28"/>
        </w:rPr>
        <w:t>Курай</w:t>
      </w:r>
      <w:r w:rsidR="007E654F" w:rsidRPr="0027632D">
        <w:rPr>
          <w:color w:val="000000"/>
          <w:sz w:val="28"/>
          <w:szCs w:val="28"/>
        </w:rPr>
        <w:t>ского сельсовета</w:t>
      </w:r>
    </w:p>
    <w:p w:rsidR="007E654F" w:rsidRPr="0027632D" w:rsidRDefault="007E654F" w:rsidP="0027632D">
      <w:pPr>
        <w:overflowPunct/>
        <w:autoSpaceDE/>
        <w:autoSpaceDN/>
        <w:adjustRightInd/>
        <w:ind w:firstLine="709"/>
        <w:jc w:val="right"/>
        <w:rPr>
          <w:color w:val="000000"/>
          <w:sz w:val="28"/>
          <w:szCs w:val="28"/>
        </w:rPr>
      </w:pPr>
      <w:r w:rsidRPr="0027632D">
        <w:rPr>
          <w:color w:val="000000"/>
          <w:sz w:val="28"/>
          <w:szCs w:val="28"/>
        </w:rPr>
        <w:t xml:space="preserve">от </w:t>
      </w:r>
      <w:r w:rsidR="00E61C3D">
        <w:rPr>
          <w:color w:val="000000"/>
          <w:sz w:val="28"/>
          <w:szCs w:val="28"/>
        </w:rPr>
        <w:t>09</w:t>
      </w:r>
      <w:r w:rsidRPr="0027632D">
        <w:rPr>
          <w:color w:val="000000"/>
          <w:sz w:val="28"/>
          <w:szCs w:val="28"/>
        </w:rPr>
        <w:t>.0</w:t>
      </w:r>
      <w:r w:rsidR="00E61C3D">
        <w:rPr>
          <w:color w:val="000000"/>
          <w:sz w:val="28"/>
          <w:szCs w:val="28"/>
        </w:rPr>
        <w:t>7</w:t>
      </w:r>
      <w:r w:rsidRPr="0027632D">
        <w:rPr>
          <w:color w:val="000000"/>
          <w:sz w:val="28"/>
          <w:szCs w:val="28"/>
        </w:rPr>
        <w:t>.2024 №</w:t>
      </w:r>
      <w:r w:rsidR="00FB0AC3">
        <w:rPr>
          <w:color w:val="000000"/>
          <w:sz w:val="28"/>
          <w:szCs w:val="28"/>
        </w:rPr>
        <w:t xml:space="preserve"> 54</w:t>
      </w:r>
      <w:r w:rsidRPr="0027632D">
        <w:rPr>
          <w:color w:val="000000"/>
          <w:sz w:val="28"/>
          <w:szCs w:val="28"/>
        </w:rPr>
        <w:t>-п</w:t>
      </w:r>
    </w:p>
    <w:p w:rsidR="007E654F" w:rsidRPr="007E654F" w:rsidRDefault="007E654F" w:rsidP="007E654F">
      <w:pPr>
        <w:overflowPunct/>
        <w:autoSpaceDE/>
        <w:autoSpaceDN/>
        <w:adjustRightInd/>
        <w:ind w:firstLine="709"/>
        <w:jc w:val="both"/>
        <w:rPr>
          <w:rFonts w:ascii="Arial" w:hAnsi="Arial" w:cs="Arial"/>
          <w:color w:val="000000"/>
          <w:szCs w:val="24"/>
        </w:rPr>
      </w:pPr>
      <w:r w:rsidRPr="007E654F">
        <w:rPr>
          <w:rFonts w:ascii="Arial" w:hAnsi="Arial" w:cs="Arial"/>
          <w:color w:val="000000"/>
          <w:szCs w:val="24"/>
        </w:rPr>
        <w:t> </w:t>
      </w:r>
    </w:p>
    <w:p w:rsidR="007E654F" w:rsidRPr="00AE2047" w:rsidRDefault="007E654F" w:rsidP="007E654F">
      <w:pPr>
        <w:overflowPunct/>
        <w:autoSpaceDE/>
        <w:autoSpaceDN/>
        <w:adjustRightInd/>
        <w:ind w:firstLine="709"/>
        <w:jc w:val="center"/>
        <w:outlineLvl w:val="0"/>
        <w:rPr>
          <w:b/>
          <w:bCs/>
          <w:color w:val="000000"/>
          <w:kern w:val="36"/>
          <w:sz w:val="28"/>
          <w:szCs w:val="28"/>
        </w:rPr>
      </w:pPr>
      <w:r w:rsidRPr="00AE2047">
        <w:rPr>
          <w:b/>
          <w:bCs/>
          <w:color w:val="000000"/>
          <w:kern w:val="36"/>
          <w:sz w:val="28"/>
          <w:szCs w:val="28"/>
        </w:rPr>
        <w:t>Административный регламент предоставления муниципальной услуги </w:t>
      </w:r>
      <w:r w:rsidRPr="003C1B47">
        <w:rPr>
          <w:b/>
          <w:bCs/>
          <w:color w:val="000000"/>
          <w:kern w:val="36"/>
          <w:sz w:val="28"/>
          <w:szCs w:val="28"/>
        </w:rPr>
        <w:t>«</w:t>
      </w:r>
      <w:r w:rsidR="00366429" w:rsidRPr="003C1B47">
        <w:rPr>
          <w:b/>
          <w:color w:val="000000"/>
          <w:sz w:val="28"/>
          <w:szCs w:val="28"/>
        </w:rPr>
        <w:t>Присвоение адреса объекту адресации или аннулировании такого адреса»</w:t>
      </w:r>
      <w:r w:rsidRPr="00AE2047">
        <w:rPr>
          <w:b/>
          <w:bCs/>
          <w:color w:val="000000"/>
          <w:kern w:val="36"/>
          <w:sz w:val="28"/>
          <w:szCs w:val="28"/>
        </w:rPr>
        <w:t> на территории </w:t>
      </w:r>
      <w:r w:rsidR="00CD3EB6" w:rsidRPr="00AE2047">
        <w:rPr>
          <w:b/>
          <w:bCs/>
          <w:color w:val="000000"/>
          <w:kern w:val="36"/>
          <w:sz w:val="28"/>
          <w:szCs w:val="28"/>
        </w:rPr>
        <w:t>Курайского</w:t>
      </w:r>
      <w:r w:rsidRPr="00AE2047">
        <w:rPr>
          <w:b/>
          <w:bCs/>
          <w:color w:val="000000"/>
          <w:kern w:val="36"/>
          <w:sz w:val="28"/>
          <w:szCs w:val="28"/>
        </w:rPr>
        <w:t> сельсовета</w:t>
      </w:r>
    </w:p>
    <w:p w:rsidR="007E654F" w:rsidRPr="00AE2047" w:rsidRDefault="007E654F" w:rsidP="007E654F">
      <w:pPr>
        <w:overflowPunct/>
        <w:autoSpaceDE/>
        <w:autoSpaceDN/>
        <w:adjustRightInd/>
        <w:ind w:firstLine="709"/>
        <w:jc w:val="both"/>
        <w:rPr>
          <w:color w:val="000000"/>
          <w:sz w:val="28"/>
          <w:szCs w:val="28"/>
        </w:rPr>
      </w:pPr>
      <w:r w:rsidRPr="00AE2047">
        <w:rPr>
          <w:b/>
          <w:bCs/>
          <w:color w:val="000000"/>
          <w:sz w:val="28"/>
          <w:szCs w:val="28"/>
        </w:rPr>
        <w:t> </w:t>
      </w:r>
    </w:p>
    <w:p w:rsidR="007E654F" w:rsidRPr="00AE2047" w:rsidRDefault="007E654F" w:rsidP="007E654F">
      <w:pPr>
        <w:overflowPunct/>
        <w:autoSpaceDE/>
        <w:autoSpaceDN/>
        <w:adjustRightInd/>
        <w:ind w:firstLine="709"/>
        <w:jc w:val="center"/>
        <w:rPr>
          <w:color w:val="000000"/>
          <w:sz w:val="28"/>
          <w:szCs w:val="28"/>
        </w:rPr>
      </w:pPr>
      <w:r w:rsidRPr="00AE2047">
        <w:rPr>
          <w:b/>
          <w:bCs/>
          <w:color w:val="000000"/>
          <w:sz w:val="28"/>
          <w:szCs w:val="28"/>
        </w:rPr>
        <w:t>1. Общие положения</w:t>
      </w:r>
    </w:p>
    <w:p w:rsidR="007E654F" w:rsidRPr="00AE2047" w:rsidRDefault="007E654F" w:rsidP="007E654F">
      <w:pPr>
        <w:overflowPunct/>
        <w:autoSpaceDE/>
        <w:autoSpaceDN/>
        <w:adjustRightInd/>
        <w:ind w:firstLine="709"/>
        <w:jc w:val="both"/>
        <w:rPr>
          <w:color w:val="000000"/>
          <w:sz w:val="28"/>
          <w:szCs w:val="28"/>
        </w:rPr>
      </w:pPr>
      <w:r w:rsidRPr="00AE2047">
        <w:rPr>
          <w:b/>
          <w:bCs/>
          <w:color w:val="000000"/>
          <w:sz w:val="28"/>
          <w:szCs w:val="28"/>
        </w:rPr>
        <w:t> </w:t>
      </w:r>
    </w:p>
    <w:p w:rsidR="007E654F" w:rsidRPr="00AE2047" w:rsidRDefault="007E654F" w:rsidP="007E654F">
      <w:pPr>
        <w:overflowPunct/>
        <w:autoSpaceDE/>
        <w:autoSpaceDN/>
        <w:adjustRightInd/>
        <w:ind w:firstLine="709"/>
        <w:jc w:val="both"/>
        <w:rPr>
          <w:color w:val="000000"/>
          <w:sz w:val="28"/>
          <w:szCs w:val="28"/>
        </w:rPr>
      </w:pPr>
      <w:r w:rsidRPr="00AE2047">
        <w:rPr>
          <w:b/>
          <w:bCs/>
          <w:color w:val="000000"/>
          <w:sz w:val="28"/>
          <w:szCs w:val="28"/>
        </w:rPr>
        <w:t>Предмет регулирования</w:t>
      </w:r>
    </w:p>
    <w:p w:rsidR="007E654F" w:rsidRPr="00AE2047" w:rsidRDefault="007E654F" w:rsidP="007E654F">
      <w:pPr>
        <w:numPr>
          <w:ilvl w:val="0"/>
          <w:numId w:val="23"/>
        </w:numPr>
        <w:overflowPunct/>
        <w:autoSpaceDE/>
        <w:autoSpaceDN/>
        <w:adjustRightInd/>
        <w:ind w:left="0" w:firstLine="709"/>
        <w:jc w:val="both"/>
        <w:rPr>
          <w:color w:val="000000"/>
          <w:sz w:val="28"/>
          <w:szCs w:val="28"/>
        </w:rPr>
      </w:pPr>
      <w:r w:rsidRPr="00AE2047">
        <w:rPr>
          <w:color w:val="000000"/>
          <w:sz w:val="28"/>
          <w:szCs w:val="28"/>
        </w:rPr>
        <w:t xml:space="preserve">Административный регламент предоставления муниципальной услуги </w:t>
      </w:r>
      <w:r w:rsidRPr="00B868AF">
        <w:rPr>
          <w:color w:val="000000"/>
          <w:sz w:val="28"/>
          <w:szCs w:val="28"/>
        </w:rPr>
        <w:t>«</w:t>
      </w:r>
      <w:r w:rsidR="00B868AF" w:rsidRPr="00B868AF">
        <w:rPr>
          <w:color w:val="000000"/>
          <w:sz w:val="28"/>
          <w:szCs w:val="28"/>
        </w:rPr>
        <w:t>Присвоение адреса объекту адресации или аннулировании такого адреса»</w:t>
      </w:r>
      <w:r w:rsidR="00B64524" w:rsidRPr="00B64524">
        <w:rPr>
          <w:bCs/>
          <w:color w:val="000000"/>
          <w:kern w:val="36"/>
          <w:sz w:val="28"/>
          <w:szCs w:val="28"/>
        </w:rPr>
        <w:t> </w:t>
      </w:r>
      <w:r w:rsidRPr="00AE2047">
        <w:rPr>
          <w:color w:val="000000"/>
          <w:sz w:val="28"/>
          <w:szCs w:val="28"/>
        </w:rPr>
        <w:t xml:space="preserve">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w:t>
      </w:r>
      <w:r w:rsidR="00B64524">
        <w:rPr>
          <w:color w:val="000000"/>
          <w:sz w:val="28"/>
          <w:szCs w:val="28"/>
        </w:rPr>
        <w:t>Курайского</w:t>
      </w:r>
      <w:r w:rsidRPr="00AE2047">
        <w:rPr>
          <w:color w:val="000000"/>
          <w:sz w:val="28"/>
          <w:szCs w:val="28"/>
        </w:rPr>
        <w:t xml:space="preserve"> сельсовета </w:t>
      </w:r>
      <w:r w:rsidR="00B64524">
        <w:rPr>
          <w:color w:val="000000"/>
          <w:sz w:val="28"/>
          <w:szCs w:val="28"/>
        </w:rPr>
        <w:t>Дзержинс</w:t>
      </w:r>
      <w:r w:rsidRPr="00AE2047">
        <w:rPr>
          <w:color w:val="000000"/>
          <w:sz w:val="28"/>
          <w:szCs w:val="28"/>
        </w:rPr>
        <w:t>кого района Красноярского края  (далее — Уполномоченный орган).</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t> </w:t>
      </w:r>
    </w:p>
    <w:p w:rsidR="007E654F" w:rsidRPr="00AE2047" w:rsidRDefault="007E654F" w:rsidP="007E654F">
      <w:pPr>
        <w:overflowPunct/>
        <w:autoSpaceDE/>
        <w:autoSpaceDN/>
        <w:adjustRightInd/>
        <w:ind w:firstLine="709"/>
        <w:jc w:val="both"/>
        <w:outlineLvl w:val="1"/>
        <w:rPr>
          <w:b/>
          <w:bCs/>
          <w:color w:val="000000"/>
          <w:sz w:val="28"/>
          <w:szCs w:val="28"/>
        </w:rPr>
      </w:pPr>
      <w:r w:rsidRPr="00AE2047">
        <w:rPr>
          <w:b/>
          <w:bCs/>
          <w:color w:val="000000"/>
          <w:sz w:val="28"/>
          <w:szCs w:val="28"/>
        </w:rPr>
        <w:t>Круг Заявителей</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года №1221 (далее соответственно — Правила, Заявитель):</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t>собственники объекта адресации;</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t>лица, обладающие одним из следующих вещных прав на объект адресации:</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t>право хозяйственного ведения;</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t>право оперативного управления;</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t>право пожизненно наследуемого владения;</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t>право постоянного (бессрочного) пользования;</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lastRenderedPageBreak/>
        <w:t>6)                  кадастровый инженер, выполняющий на основании документа, предусмотренного статьей 35 или статьей 42.3 Федерального закона от 24 июля 2007 года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t> </w:t>
      </w:r>
    </w:p>
    <w:p w:rsidR="007E654F" w:rsidRPr="00AE2047" w:rsidRDefault="007E654F" w:rsidP="007E654F">
      <w:pPr>
        <w:overflowPunct/>
        <w:autoSpaceDE/>
        <w:autoSpaceDN/>
        <w:adjustRightInd/>
        <w:ind w:firstLine="709"/>
        <w:jc w:val="both"/>
        <w:outlineLvl w:val="1"/>
        <w:rPr>
          <w:b/>
          <w:bCs/>
          <w:color w:val="000000"/>
          <w:sz w:val="28"/>
          <w:szCs w:val="28"/>
        </w:rPr>
      </w:pPr>
      <w:r w:rsidRPr="00AE2047">
        <w:rPr>
          <w:b/>
          <w:bCs/>
          <w:color w:val="000000"/>
          <w:sz w:val="28"/>
          <w:szCs w:val="28"/>
        </w:rPr>
        <w:t>Требования к порядку информирования о предоставлении муниципальной услуги</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t>1.3.           Информирование о порядке предоставления Услуги осуществляется:</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t> </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t>2)                 по телефону Уполномоченного органа или многофункционального центра;</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t>3)                 письменно, в том числе посредством электронной почты, факсимильной связи;</w:t>
      </w:r>
    </w:p>
    <w:p w:rsidR="007E654F" w:rsidRPr="00AE2047" w:rsidRDefault="007E654F" w:rsidP="007E654F">
      <w:pPr>
        <w:overflowPunct/>
        <w:autoSpaceDE/>
        <w:autoSpaceDN/>
        <w:adjustRightInd/>
        <w:ind w:firstLine="360"/>
        <w:jc w:val="both"/>
        <w:rPr>
          <w:color w:val="000000"/>
          <w:sz w:val="28"/>
          <w:szCs w:val="28"/>
        </w:rPr>
      </w:pPr>
      <w:r w:rsidRPr="00AE2047">
        <w:rPr>
          <w:color w:val="000000"/>
          <w:sz w:val="28"/>
          <w:szCs w:val="28"/>
        </w:rPr>
        <w:t>4) посредством размещения в открытой и доступной форме информации:</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t>-                      на портале федеральной информационной адресной системы в информационно-телекоммуникационной сети «Интернет» (https://fas.nalog.ru/) (далее — портал ФИАС);</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t>-                      на региональных порталах государственных и муниципальных услуг (функций) (далее — региональный портал);</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t xml:space="preserve">-                      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w:t>
      </w:r>
      <w:proofErr w:type="gramStart"/>
      <w:r w:rsidRPr="00AE2047">
        <w:rPr>
          <w:color w:val="000000"/>
          <w:sz w:val="28"/>
          <w:szCs w:val="28"/>
        </w:rPr>
        <w:t>(</w:t>
      </w:r>
      <w:r w:rsidR="00BB2F5F" w:rsidRPr="00BB2F5F">
        <w:t xml:space="preserve"> </w:t>
      </w:r>
      <w:r w:rsidR="00BB2F5F" w:rsidRPr="00BB2F5F">
        <w:rPr>
          <w:b/>
          <w:bCs/>
          <w:color w:val="000000"/>
          <w:sz w:val="28"/>
          <w:szCs w:val="28"/>
        </w:rPr>
        <w:t>http://adminkurai.ru/</w:t>
      </w:r>
      <w:proofErr w:type="gramEnd"/>
      <w:r w:rsidRPr="00AE2047">
        <w:rPr>
          <w:color w:val="000000"/>
          <w:sz w:val="28"/>
          <w:szCs w:val="28"/>
        </w:rPr>
        <w:t>);</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t>5) посредством размещения информации на информационных стендах Уполномоченного органа или многофункционального центра.</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t>1. 4. Информирование осуществляется по вопросам, касающимся:</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t>-                      способов подачи заявления о предоставлении Услуги;</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t>-                      адресов Уполномоченного органа и многофункциональных центров, обращение в которые необходимо для предоставления Услуги;</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t>-                      справочной информации о работе Уполномоченного органа (структурных подразделений Уполномоченного органа);</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t>-                      документов, необходимых для предоставления Услуги;</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t>-                      порядка и сроков предоставления Услуги;</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t>-                      порядка получения сведений о ходе рассмотрения заявления о предоставлении Услуги и о результатах ее предоставления;</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lastRenderedPageBreak/>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t>1.5.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t>Если подготовка ответа требует продолжительного времени должностное лицо Уполномоченного органа может предложить Заявителю изложить обращение в письменной форме.</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t>Продолжительность информирования по телефону не должна превышать 10 минут.</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t>Информирование осуществляется в соответствии с графиком приема граждан.</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w:t>
      </w:r>
      <w:hyperlink r:id="rId12" w:tgtFrame="_blank" w:history="1">
        <w:r w:rsidRPr="00AE2047">
          <w:rPr>
            <w:sz w:val="28"/>
            <w:szCs w:val="28"/>
          </w:rPr>
          <w:t>от 2 мая 2006 года № 59-ФЗ</w:t>
        </w:r>
      </w:hyperlink>
      <w:r w:rsidRPr="00AE2047">
        <w:rPr>
          <w:color w:val="000000"/>
          <w:sz w:val="28"/>
          <w:szCs w:val="28"/>
        </w:rPr>
        <w:t> «О порядке рассмотрения обращений граждан Российской Федерации».</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t xml:space="preserve">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r w:rsidRPr="00AE2047">
        <w:rPr>
          <w:color w:val="000000"/>
          <w:sz w:val="28"/>
          <w:szCs w:val="28"/>
        </w:rPr>
        <w:lastRenderedPageBreak/>
        <w:t>постановлением Правительства Российской Федерации от 24 октября 2011 года № 861.</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t>1.8. На Официальных сайтах, стендах в местах предоставления Услуги и услуг, которые являются необходимыми и обязательными для предоставления Услуги размещается следующая справочная информация:</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t>-                      место нахождения и график работы Уполномоченного органа и их структурных подразделений, ответственных за предоставление Услуги;</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7E654F" w:rsidRPr="00AE2047" w:rsidRDefault="007E654F" w:rsidP="007E654F">
      <w:pPr>
        <w:overflowPunct/>
        <w:autoSpaceDE/>
        <w:autoSpaceDN/>
        <w:adjustRightInd/>
        <w:ind w:firstLine="709"/>
        <w:jc w:val="both"/>
        <w:rPr>
          <w:color w:val="000000"/>
          <w:sz w:val="28"/>
          <w:szCs w:val="28"/>
        </w:rPr>
      </w:pPr>
      <w:r w:rsidRPr="00AE2047">
        <w:rPr>
          <w:color w:val="000000"/>
          <w:sz w:val="28"/>
          <w:szCs w:val="28"/>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w:t>
      </w:r>
      <w:hyperlink r:id="rId13" w:tgtFrame="_blank" w:history="1">
        <w:r w:rsidRPr="00AE2047">
          <w:rPr>
            <w:sz w:val="28"/>
            <w:szCs w:val="28"/>
          </w:rPr>
          <w:t>от 27 июля 2010 года № 210-ФЗ</w:t>
        </w:r>
      </w:hyperlink>
      <w:r w:rsidRPr="00AE2047">
        <w:rPr>
          <w:color w:val="000000"/>
          <w:sz w:val="28"/>
          <w:szCs w:val="28"/>
        </w:rPr>
        <w:t>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7E654F" w:rsidRPr="00B756CA" w:rsidRDefault="007E654F" w:rsidP="007E654F">
      <w:pPr>
        <w:overflowPunct/>
        <w:autoSpaceDE/>
        <w:autoSpaceDN/>
        <w:adjustRightInd/>
        <w:ind w:firstLine="709"/>
        <w:jc w:val="both"/>
        <w:rPr>
          <w:color w:val="000000"/>
          <w:sz w:val="28"/>
          <w:szCs w:val="28"/>
        </w:rPr>
      </w:pPr>
      <w:r w:rsidRPr="00AE2047">
        <w:rPr>
          <w:color w:val="000000"/>
          <w:sz w:val="28"/>
          <w:szCs w:val="28"/>
        </w:rPr>
        <w:t xml:space="preserve">1.10. Размещение информации о порядке предоставления Услуги на информационных стендах в помещении многофункционального центра </w:t>
      </w:r>
      <w:r w:rsidRPr="007B53DD">
        <w:rPr>
          <w:color w:val="000000"/>
          <w:sz w:val="28"/>
          <w:szCs w:val="28"/>
        </w:rPr>
        <w:t>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w:t>
      </w:r>
      <w:r w:rsidRPr="007E654F">
        <w:rPr>
          <w:rFonts w:ascii="Arial" w:hAnsi="Arial" w:cs="Arial"/>
          <w:color w:val="000000"/>
          <w:szCs w:val="24"/>
        </w:rPr>
        <w:t xml:space="preserve"> </w:t>
      </w:r>
      <w:r w:rsidRPr="00B756CA">
        <w:rPr>
          <w:color w:val="000000"/>
          <w:sz w:val="28"/>
          <w:szCs w:val="28"/>
        </w:rPr>
        <w:t>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7E654F" w:rsidRPr="00B756CA" w:rsidRDefault="007E654F" w:rsidP="007E654F">
      <w:pPr>
        <w:overflowPunct/>
        <w:autoSpaceDE/>
        <w:autoSpaceDN/>
        <w:adjustRightInd/>
        <w:ind w:firstLine="709"/>
        <w:jc w:val="both"/>
        <w:rPr>
          <w:color w:val="000000"/>
          <w:sz w:val="28"/>
          <w:szCs w:val="28"/>
        </w:rPr>
      </w:pPr>
      <w:r w:rsidRPr="00B756CA">
        <w:rPr>
          <w:color w:val="000000"/>
          <w:sz w:val="28"/>
          <w:szCs w:val="28"/>
        </w:rPr>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w:t>
      </w:r>
      <w:r w:rsidRPr="00B756CA">
        <w:rPr>
          <w:color w:val="000000"/>
          <w:sz w:val="28"/>
          <w:szCs w:val="28"/>
        </w:rPr>
        <w:lastRenderedPageBreak/>
        <w:t>структурном подразделении Уполномоченного органа при обращении Заявителя лично, по телефону, посредством электронной почты.</w:t>
      </w:r>
    </w:p>
    <w:p w:rsidR="007E654F" w:rsidRPr="007E654F" w:rsidRDefault="007E654F" w:rsidP="007E654F">
      <w:pPr>
        <w:overflowPunct/>
        <w:autoSpaceDE/>
        <w:autoSpaceDN/>
        <w:adjustRightInd/>
        <w:ind w:firstLine="709"/>
        <w:jc w:val="both"/>
        <w:rPr>
          <w:rFonts w:ascii="Arial" w:hAnsi="Arial" w:cs="Arial"/>
          <w:color w:val="000000"/>
          <w:szCs w:val="24"/>
        </w:rPr>
      </w:pPr>
      <w:r w:rsidRPr="007E654F">
        <w:rPr>
          <w:rFonts w:ascii="Arial" w:hAnsi="Arial" w:cs="Arial"/>
          <w:b/>
          <w:bCs/>
          <w:color w:val="000000"/>
          <w:szCs w:val="24"/>
        </w:rPr>
        <w:t> </w:t>
      </w:r>
    </w:p>
    <w:p w:rsidR="007E654F" w:rsidRPr="00BA04B9" w:rsidRDefault="007E654F" w:rsidP="007E654F">
      <w:pPr>
        <w:numPr>
          <w:ilvl w:val="0"/>
          <w:numId w:val="24"/>
        </w:numPr>
        <w:overflowPunct/>
        <w:autoSpaceDE/>
        <w:autoSpaceDN/>
        <w:adjustRightInd/>
        <w:ind w:left="0" w:firstLine="709"/>
        <w:jc w:val="center"/>
        <w:rPr>
          <w:b/>
          <w:bCs/>
          <w:color w:val="000000"/>
          <w:sz w:val="28"/>
          <w:szCs w:val="28"/>
        </w:rPr>
      </w:pPr>
      <w:r w:rsidRPr="00BA04B9">
        <w:rPr>
          <w:b/>
          <w:bCs/>
          <w:color w:val="000000"/>
          <w:sz w:val="28"/>
          <w:szCs w:val="28"/>
        </w:rPr>
        <w:t>Стандарт предоставления муниципальной услуги</w:t>
      </w:r>
    </w:p>
    <w:p w:rsidR="007E654F" w:rsidRPr="00BA04B9" w:rsidRDefault="007E654F" w:rsidP="007E654F">
      <w:pPr>
        <w:overflowPunct/>
        <w:autoSpaceDE/>
        <w:autoSpaceDN/>
        <w:adjustRightInd/>
        <w:ind w:firstLine="709"/>
        <w:jc w:val="both"/>
        <w:rPr>
          <w:color w:val="000000"/>
          <w:sz w:val="28"/>
          <w:szCs w:val="28"/>
        </w:rPr>
      </w:pPr>
      <w:r w:rsidRPr="00BA04B9">
        <w:rPr>
          <w:b/>
          <w:bCs/>
          <w:color w:val="000000"/>
          <w:sz w:val="28"/>
          <w:szCs w:val="28"/>
        </w:rPr>
        <w:t> </w:t>
      </w:r>
    </w:p>
    <w:p w:rsidR="007E654F" w:rsidRPr="00BA04B9" w:rsidRDefault="007E654F" w:rsidP="007E654F">
      <w:pPr>
        <w:overflowPunct/>
        <w:autoSpaceDE/>
        <w:autoSpaceDN/>
        <w:adjustRightInd/>
        <w:ind w:firstLine="709"/>
        <w:jc w:val="both"/>
        <w:rPr>
          <w:color w:val="000000"/>
          <w:sz w:val="28"/>
          <w:szCs w:val="28"/>
        </w:rPr>
      </w:pPr>
      <w:r w:rsidRPr="00BA04B9">
        <w:rPr>
          <w:b/>
          <w:bCs/>
          <w:color w:val="000000"/>
          <w:sz w:val="28"/>
          <w:szCs w:val="28"/>
        </w:rPr>
        <w:t>Наименование муниципальной услуги</w:t>
      </w:r>
    </w:p>
    <w:p w:rsidR="007E654F" w:rsidRPr="00BA04B9" w:rsidRDefault="007E654F" w:rsidP="007E654F">
      <w:pPr>
        <w:overflowPunct/>
        <w:autoSpaceDE/>
        <w:autoSpaceDN/>
        <w:adjustRightInd/>
        <w:ind w:firstLine="709"/>
        <w:jc w:val="both"/>
        <w:rPr>
          <w:color w:val="000000"/>
          <w:sz w:val="28"/>
          <w:szCs w:val="28"/>
        </w:rPr>
      </w:pPr>
      <w:r w:rsidRPr="00BA04B9">
        <w:rPr>
          <w:b/>
          <w:bCs/>
          <w:color w:val="000000"/>
          <w:sz w:val="28"/>
          <w:szCs w:val="28"/>
        </w:rPr>
        <w:t> </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2.1. «Присвоение адреса объекту адресации, изменение и аннулирование такого адреса».</w:t>
      </w:r>
    </w:p>
    <w:p w:rsidR="007E654F" w:rsidRPr="00BA04B9" w:rsidRDefault="007E654F" w:rsidP="007E654F">
      <w:pPr>
        <w:overflowPunct/>
        <w:autoSpaceDE/>
        <w:autoSpaceDN/>
        <w:adjustRightInd/>
        <w:ind w:firstLine="709"/>
        <w:jc w:val="both"/>
        <w:rPr>
          <w:color w:val="000000"/>
          <w:sz w:val="28"/>
          <w:szCs w:val="28"/>
        </w:rPr>
      </w:pPr>
      <w:r w:rsidRPr="00BA04B9">
        <w:rPr>
          <w:b/>
          <w:bCs/>
          <w:color w:val="000000"/>
          <w:sz w:val="28"/>
          <w:szCs w:val="28"/>
        </w:rPr>
        <w:t>Наименование органа местного самоуправления (организации), предоставляющего муниципальную услугу</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2.2. Услуга предоставляется администрацией </w:t>
      </w:r>
      <w:r w:rsidR="00BA04B9">
        <w:rPr>
          <w:color w:val="000000"/>
          <w:sz w:val="28"/>
          <w:szCs w:val="28"/>
        </w:rPr>
        <w:t>Курайского</w:t>
      </w:r>
      <w:r w:rsidRPr="00BA04B9">
        <w:rPr>
          <w:color w:val="000000"/>
          <w:sz w:val="28"/>
          <w:szCs w:val="28"/>
        </w:rPr>
        <w:t xml:space="preserve"> сельсовета </w:t>
      </w:r>
      <w:r w:rsidR="00BA04B9">
        <w:rPr>
          <w:color w:val="000000"/>
          <w:sz w:val="28"/>
          <w:szCs w:val="28"/>
        </w:rPr>
        <w:t>Дзержинского</w:t>
      </w:r>
      <w:r w:rsidRPr="00BA04B9">
        <w:rPr>
          <w:color w:val="000000"/>
          <w:sz w:val="28"/>
          <w:szCs w:val="28"/>
        </w:rPr>
        <w:t xml:space="preserve"> района Красноярского края (Уполномоченный орган).</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2.3. При предоставлении Услуги Уполномоченный орган взаимодействует с:</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                     оператором федеральной информационной адресной системы (далее- Оператор ФИАС);</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В предоставлении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При предоставлении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7E654F" w:rsidRPr="00BA04B9" w:rsidRDefault="007E654F" w:rsidP="007E654F">
      <w:pPr>
        <w:overflowPunct/>
        <w:autoSpaceDE/>
        <w:autoSpaceDN/>
        <w:adjustRightInd/>
        <w:ind w:firstLine="709"/>
        <w:jc w:val="both"/>
        <w:outlineLvl w:val="1"/>
        <w:rPr>
          <w:b/>
          <w:bCs/>
          <w:color w:val="000000"/>
          <w:sz w:val="28"/>
          <w:szCs w:val="28"/>
        </w:rPr>
      </w:pPr>
      <w:r w:rsidRPr="00BA04B9">
        <w:rPr>
          <w:b/>
          <w:bCs/>
          <w:color w:val="000000"/>
          <w:sz w:val="28"/>
          <w:szCs w:val="28"/>
        </w:rPr>
        <w:t>Описание результата предоставления муниципальной услуги</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2.5. Результатом предоставления Услуги является:</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                      выдача (направление) решения Уполномоченного органа о присвоении адреса объекту адресации;</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lastRenderedPageBreak/>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                      выдача (направление) решения Уполномоченного органа об отказе в присвоении объекту адресации адреса или аннулировании его адреса.</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Форма решения о присвоении адреса объекту адресации приведена в Приложении № 1 к настоящему Регламенту.</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Форма решения об аннулировании адреса объекта адресации приведена в Приложении № 2 к настоящему Регламенту.</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года № 146н. Форма данного решения приведена в Приложении № 3 к настоящему Регламенту.</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 </w:t>
      </w:r>
    </w:p>
    <w:p w:rsidR="007E654F" w:rsidRPr="00BA04B9" w:rsidRDefault="007E654F" w:rsidP="007E654F">
      <w:pPr>
        <w:overflowPunct/>
        <w:autoSpaceDE/>
        <w:autoSpaceDN/>
        <w:adjustRightInd/>
        <w:ind w:firstLine="709"/>
        <w:jc w:val="both"/>
        <w:rPr>
          <w:color w:val="000000"/>
          <w:sz w:val="28"/>
          <w:szCs w:val="28"/>
        </w:rPr>
      </w:pPr>
      <w:r w:rsidRPr="00BA04B9">
        <w:rPr>
          <w:b/>
          <w:bCs/>
          <w:color w:val="000000"/>
          <w:sz w:val="28"/>
          <w:szCs w:val="28"/>
        </w:rPr>
        <w:t>Срок предоставления муниципальной услуги и выдачи (направления) документов, являющихся результатом предоставления муниципальной услуги</w:t>
      </w:r>
    </w:p>
    <w:p w:rsidR="007E654F" w:rsidRPr="00BA04B9" w:rsidRDefault="007E654F" w:rsidP="007E654F">
      <w:pPr>
        <w:overflowPunct/>
        <w:autoSpaceDE/>
        <w:autoSpaceDN/>
        <w:adjustRightInd/>
        <w:ind w:firstLine="709"/>
        <w:jc w:val="both"/>
        <w:rPr>
          <w:color w:val="000000"/>
          <w:sz w:val="28"/>
          <w:szCs w:val="28"/>
        </w:rPr>
      </w:pPr>
      <w:r w:rsidRPr="00BA04B9">
        <w:rPr>
          <w:b/>
          <w:bCs/>
          <w:color w:val="000000"/>
          <w:sz w:val="28"/>
          <w:szCs w:val="28"/>
        </w:rPr>
        <w:t> </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 xml:space="preserve">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w:t>
      </w:r>
      <w:r w:rsidRPr="00BA04B9">
        <w:rPr>
          <w:color w:val="000000"/>
          <w:sz w:val="28"/>
          <w:szCs w:val="28"/>
        </w:rPr>
        <w:lastRenderedPageBreak/>
        <w:t>адресации в государственный адресный реестр установлен пунктом 37 Правил и не должен превышать:</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 в случае подачи заявления на бумажном носителе - в срок не более 10 рабочих дней со дня поступления заявления;</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 в случае подачи заявления в форме электронного документа - в срок не более 5 рабочих дней со дня поступления заявления.</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 </w:t>
      </w:r>
    </w:p>
    <w:p w:rsidR="007E654F" w:rsidRPr="00BA04B9" w:rsidRDefault="007E654F" w:rsidP="007E654F">
      <w:pPr>
        <w:overflowPunct/>
        <w:autoSpaceDE/>
        <w:autoSpaceDN/>
        <w:adjustRightInd/>
        <w:ind w:firstLine="709"/>
        <w:jc w:val="both"/>
        <w:rPr>
          <w:color w:val="000000"/>
          <w:sz w:val="28"/>
          <w:szCs w:val="28"/>
        </w:rPr>
      </w:pPr>
      <w:r w:rsidRPr="00BA04B9">
        <w:rPr>
          <w:b/>
          <w:bCs/>
          <w:color w:val="000000"/>
          <w:sz w:val="28"/>
          <w:szCs w:val="28"/>
        </w:rPr>
        <w:t>Нормативные правовые акты, регулирующие предоставление муниципальной услуги</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2.7. Предоставление Услуги осуществляется в соответствии с:</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                      Земельным кодексом Российской Федерации;</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                      </w:t>
      </w:r>
      <w:hyperlink r:id="rId14" w:tgtFrame="_blank" w:history="1">
        <w:r w:rsidRPr="00BA04B9">
          <w:rPr>
            <w:sz w:val="28"/>
            <w:szCs w:val="28"/>
          </w:rPr>
          <w:t>Градостроительным кодексом Российской Федерации</w:t>
        </w:r>
      </w:hyperlink>
      <w:r w:rsidRPr="00BA04B9">
        <w:rPr>
          <w:color w:val="000000"/>
          <w:sz w:val="28"/>
          <w:szCs w:val="28"/>
        </w:rPr>
        <w:t>;</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                      Федеральным законом от 24 июля 2007 года № 221-ФЗ «О государственном кадастре недвижимости»;</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                      Федеральным законом </w:t>
      </w:r>
      <w:hyperlink r:id="rId15" w:tgtFrame="_blank" w:history="1">
        <w:r w:rsidRPr="00BA04B9">
          <w:rPr>
            <w:sz w:val="28"/>
            <w:szCs w:val="28"/>
          </w:rPr>
          <w:t>от 27 июля 2010 года № 210-ФЗ</w:t>
        </w:r>
      </w:hyperlink>
      <w:r w:rsidRPr="00BA04B9">
        <w:rPr>
          <w:color w:val="000000"/>
          <w:sz w:val="28"/>
          <w:szCs w:val="28"/>
        </w:rPr>
        <w:t> «Об организации предоставления государственных и муниципальных услуг»;</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                      Федеральным законом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                      Федеральным законом </w:t>
      </w:r>
      <w:hyperlink r:id="rId16" w:tgtFrame="_blank" w:history="1">
        <w:r w:rsidRPr="00BA04B9">
          <w:rPr>
            <w:sz w:val="28"/>
            <w:szCs w:val="28"/>
          </w:rPr>
          <w:t>от 27 июля 2006 года № 149-ФЗ</w:t>
        </w:r>
      </w:hyperlink>
      <w:r w:rsidRPr="00BA04B9">
        <w:rPr>
          <w:color w:val="000000"/>
          <w:sz w:val="28"/>
          <w:szCs w:val="28"/>
        </w:rPr>
        <w:t> «Об информации, информационных технологиях и о защите информации»;</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                      Федеральным законом </w:t>
      </w:r>
      <w:hyperlink r:id="rId17" w:tgtFrame="_blank" w:history="1">
        <w:r w:rsidRPr="00BA04B9">
          <w:rPr>
            <w:sz w:val="28"/>
            <w:szCs w:val="28"/>
          </w:rPr>
          <w:t>от 27 июля 2006 года № 152-ФЗ</w:t>
        </w:r>
      </w:hyperlink>
      <w:r w:rsidRPr="00BA04B9">
        <w:rPr>
          <w:color w:val="000000"/>
          <w:sz w:val="28"/>
          <w:szCs w:val="28"/>
        </w:rPr>
        <w:t> «О персональных данных»;</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                      Федеральным законом от 6 апреля 2011 года № 63-ФЗ «Об электронной подписи»;</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                      постановлением Правительства Российской Федерации </w:t>
      </w:r>
      <w:hyperlink r:id="rId18" w:tgtFrame="_blank" w:history="1">
        <w:r w:rsidRPr="00BA04B9">
          <w:rPr>
            <w:sz w:val="28"/>
            <w:szCs w:val="28"/>
          </w:rPr>
          <w:t>от 19 ноября 2014 года № 1221</w:t>
        </w:r>
      </w:hyperlink>
      <w:r w:rsidRPr="00BA04B9">
        <w:rPr>
          <w:color w:val="000000"/>
          <w:sz w:val="28"/>
          <w:szCs w:val="28"/>
        </w:rPr>
        <w:t> «Об утверждении Правил присвоения, изменения и аннулирования адресов»;</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                      постановлением Правительства Российской Федерации от 22 мая 2015 года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                      постановлением Правительства Российской Федерации от 30 сентября 2004 года № 506 «Об утверждении Положения о Федеральной налоговой службе»;</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                      постановлением Правительства Российской Федерации </w:t>
      </w:r>
      <w:hyperlink r:id="rId19" w:tgtFrame="_blank" w:history="1">
        <w:r w:rsidRPr="00BA04B9">
          <w:rPr>
            <w:sz w:val="28"/>
            <w:szCs w:val="28"/>
          </w:rPr>
          <w:t>от 16 мая 2011 года № 373</w:t>
        </w:r>
      </w:hyperlink>
      <w:r w:rsidRPr="00BA04B9">
        <w:rPr>
          <w:color w:val="000000"/>
          <w:sz w:val="28"/>
          <w:szCs w:val="28"/>
        </w:rPr>
        <w:t>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 xml:space="preserve">-                      постановлением Правительства Российской Федерации от 29 апреля 2014 года № 384 «Об определении федерального органа </w:t>
      </w:r>
      <w:r w:rsidRPr="00BA04B9">
        <w:rPr>
          <w:color w:val="000000"/>
          <w:sz w:val="28"/>
          <w:szCs w:val="28"/>
        </w:rPr>
        <w:lastRenderedPageBreak/>
        <w:t>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                      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 xml:space="preserve">-                      приказом Министерства финансов Российской Федерации от 5 ноября 2015 года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BA04B9">
        <w:rPr>
          <w:color w:val="000000"/>
          <w:sz w:val="28"/>
          <w:szCs w:val="28"/>
        </w:rPr>
        <w:t>адресообразующих</w:t>
      </w:r>
      <w:proofErr w:type="spellEnd"/>
      <w:r w:rsidRPr="00BA04B9">
        <w:rPr>
          <w:color w:val="000000"/>
          <w:sz w:val="28"/>
          <w:szCs w:val="28"/>
        </w:rPr>
        <w:t xml:space="preserve"> элементов»;</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                      приказом Министерства финансов Российской Федерации от 31 марта 2016 года № 37н «Об утверждении Порядка ведения государственного адресного реестра».</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 </w:t>
      </w:r>
    </w:p>
    <w:p w:rsidR="007E654F" w:rsidRPr="00BA04B9" w:rsidRDefault="007E654F" w:rsidP="007E654F">
      <w:pPr>
        <w:overflowPunct/>
        <w:autoSpaceDE/>
        <w:autoSpaceDN/>
        <w:adjustRightInd/>
        <w:ind w:firstLine="709"/>
        <w:jc w:val="both"/>
        <w:rPr>
          <w:color w:val="000000"/>
          <w:sz w:val="28"/>
          <w:szCs w:val="28"/>
        </w:rPr>
      </w:pPr>
      <w:r w:rsidRPr="00BA04B9">
        <w:rPr>
          <w:b/>
          <w:bCs/>
          <w:color w:val="000000"/>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2.8.           Предоставление Услуги осуществляется на основании заполненного и подписанного Заявителем заявления.</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Форма заявления установлена приложением № 1 к приказу Министерства финансов Российской Федерации от 11 декабря 2014 года № 146н. Форма данного заявления приведена в Приложении № 4 к настоящему Регламенту.</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w:t>
      </w:r>
      <w:r w:rsidRPr="00BA04B9">
        <w:rPr>
          <w:color w:val="000000"/>
          <w:sz w:val="28"/>
          <w:szCs w:val="28"/>
        </w:rPr>
        <w:lastRenderedPageBreak/>
        <w:t>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2.11. Заявление представляется в форме:</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                      документа на бумажном носителе посредством почтового отправления с описью вложения и уведомлением о вручении;</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                      документа на бумажном носителе при личном обращении в Уполномоченный орган или многофункциональный центр;</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 -                      электронного документа с использованием портала ФИАС;</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                      электронного документа с использованием ЕПГУ;</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                      электронного документа с использованием регионального портала.</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2.12.      Заявление представляется в Уполномоченный орган или многофункциональный центр по месту нахождения объекта адресации.</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Заявление в форме документа на бумажном носителе подписывается заявителем.</w:t>
      </w:r>
    </w:p>
    <w:p w:rsidR="007E654F" w:rsidRPr="00BA04B9" w:rsidRDefault="007E654F" w:rsidP="007E654F">
      <w:pPr>
        <w:overflowPunct/>
        <w:autoSpaceDE/>
        <w:autoSpaceDN/>
        <w:adjustRightInd/>
        <w:ind w:firstLine="709"/>
        <w:jc w:val="both"/>
        <w:rPr>
          <w:color w:val="000000"/>
          <w:sz w:val="28"/>
          <w:szCs w:val="28"/>
        </w:rPr>
      </w:pPr>
      <w:r w:rsidRPr="00BA04B9">
        <w:rPr>
          <w:color w:val="000000"/>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интерактивная форма), без необходимости дополнительной подачи заявления в какой-либо иной форме.</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 xml:space="preserve">2.14.      В случае представления заявления при личном обращении Заявителя или представителя Заявителя предъявляется документ, </w:t>
      </w:r>
      <w:r w:rsidRPr="00FA45CD">
        <w:rPr>
          <w:color w:val="000000"/>
          <w:sz w:val="28"/>
          <w:szCs w:val="28"/>
        </w:rPr>
        <w:lastRenderedPageBreak/>
        <w:t>удостоверяющий соответственно личность Заявителя или представителя Заявителя.</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 xml:space="preserve">В случае направления в электронной форме заявления представителем Заявителя, действующим от имени юридического лица, </w:t>
      </w:r>
      <w:proofErr w:type="gramStart"/>
      <w:r w:rsidRPr="00FA45CD">
        <w:rPr>
          <w:color w:val="000000"/>
          <w:sz w:val="28"/>
          <w:szCs w:val="28"/>
        </w:rPr>
        <w:t>документ</w:t>
      </w:r>
      <w:proofErr w:type="gramEnd"/>
      <w:r w:rsidRPr="00FA45CD">
        <w:rPr>
          <w:color w:val="000000"/>
          <w:sz w:val="28"/>
          <w:szCs w:val="28"/>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sidRPr="00FA45CD">
        <w:rPr>
          <w:color w:val="000000"/>
          <w:sz w:val="28"/>
          <w:szCs w:val="28"/>
        </w:rPr>
        <w:t>документ</w:t>
      </w:r>
      <w:proofErr w:type="gramEnd"/>
      <w:r w:rsidRPr="00FA45CD">
        <w:rPr>
          <w:color w:val="000000"/>
          <w:sz w:val="28"/>
          <w:szCs w:val="28"/>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2.15. Предоставление Услуги осуществляется на основании следующих документов, определенных пунктом 34 Правил:</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 xml:space="preserve">а) правоустанавливающие и (или) </w:t>
      </w:r>
      <w:proofErr w:type="spellStart"/>
      <w:r w:rsidRPr="00FA45CD">
        <w:rPr>
          <w:color w:val="000000"/>
          <w:sz w:val="28"/>
          <w:szCs w:val="28"/>
        </w:rPr>
        <w:t>правоудостоверяющие</w:t>
      </w:r>
      <w:proofErr w:type="spellEnd"/>
      <w:r w:rsidRPr="00FA45CD">
        <w:rPr>
          <w:color w:val="000000"/>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20" w:tgtFrame="_blank" w:history="1">
        <w:r w:rsidRPr="00FA45CD">
          <w:rPr>
            <w:sz w:val="28"/>
            <w:szCs w:val="28"/>
          </w:rPr>
          <w:t>Градостроительным кодексом Российской Федерации</w:t>
        </w:r>
      </w:hyperlink>
      <w:r w:rsidRPr="00FA45CD">
        <w:rPr>
          <w:color w:val="000000"/>
          <w:sz w:val="28"/>
          <w:szCs w:val="28"/>
        </w:rPr>
        <w:t xml:space="preserve"> для строительства которых получение разрешения на строительство не требуется, правоустанавливающие и (или) </w:t>
      </w:r>
      <w:proofErr w:type="spellStart"/>
      <w:r w:rsidRPr="00FA45CD">
        <w:rPr>
          <w:color w:val="000000"/>
          <w:sz w:val="28"/>
          <w:szCs w:val="28"/>
        </w:rPr>
        <w:t>правоудостоверяющие</w:t>
      </w:r>
      <w:proofErr w:type="spellEnd"/>
      <w:r w:rsidRPr="00FA45CD">
        <w:rPr>
          <w:color w:val="000000"/>
          <w:sz w:val="28"/>
          <w:szCs w:val="28"/>
        </w:rPr>
        <w:t> документы на земельный участок, на котором расположены указанное здание (строение), сооружение);</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21" w:tgtFrame="_blank" w:history="1">
        <w:r w:rsidRPr="00FA45CD">
          <w:rPr>
            <w:sz w:val="28"/>
            <w:szCs w:val="28"/>
          </w:rPr>
          <w:t>Градостроительным кодексом Российской Федерации</w:t>
        </w:r>
      </w:hyperlink>
      <w:r w:rsidRPr="00FA45CD">
        <w:rPr>
          <w:color w:val="000000"/>
          <w:sz w:val="28"/>
          <w:szCs w:val="28"/>
        </w:rPr>
        <w:t xml:space="preserve"> для строительства или реконструкции здания (строения), сооружения получение </w:t>
      </w:r>
      <w:r w:rsidRPr="00FA45CD">
        <w:rPr>
          <w:color w:val="000000"/>
          <w:sz w:val="28"/>
          <w:szCs w:val="28"/>
        </w:rPr>
        <w:lastRenderedPageBreak/>
        <w:t>разрешения на строительство не требуется) и (или) при наличии разрешения на ввод объекта адресации в эксплуатацию;</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          выписка из Единого государственного реестра недвижимости на объект адресации, который снят с государственного кадастрового учета (в случае аннулирования адреса объекта адресации);</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                      кадастровый паспорт здания, сооружения, объекта незавершенного строительства, помещения;</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                      кадастровая выписка о земельном участке;</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                      градостроительный план земельного участка (в случае присвоения адреса строящимся/реконструируемым объектам адресации);</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                      разрешение на строительство объекта адресации (в случае присвоения адреса строящимся объектам адресации);</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lastRenderedPageBreak/>
        <w:t>-                      разрешение на ввод объекта адресации в эксплуатацию (в случае присвоения адреса строящимся объектам адресации);</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                      кадастровая выписка об объекте недвижимости, который снят с учета</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(в случае аннулирования адреса объекта адресации);</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2.17.      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2.19.      При подаче заявления и прилагаемых к нему документов в Уполномоченный орган Заявитель предъявляет оригиналы документов для сверки.</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 </w:t>
      </w:r>
    </w:p>
    <w:p w:rsidR="007E654F" w:rsidRPr="00FA45CD" w:rsidRDefault="007E654F" w:rsidP="007E654F">
      <w:pPr>
        <w:overflowPunct/>
        <w:autoSpaceDE/>
        <w:autoSpaceDN/>
        <w:adjustRightInd/>
        <w:ind w:firstLine="709"/>
        <w:jc w:val="both"/>
        <w:rPr>
          <w:color w:val="000000"/>
          <w:sz w:val="28"/>
          <w:szCs w:val="28"/>
        </w:rPr>
      </w:pPr>
      <w:r w:rsidRPr="00FA45CD">
        <w:rPr>
          <w:b/>
          <w:bCs/>
          <w:color w:val="000000"/>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w:t>
      </w:r>
      <w:r w:rsidRPr="00FA45CD">
        <w:rPr>
          <w:b/>
          <w:bCs/>
          <w:color w:val="000000"/>
          <w:sz w:val="28"/>
          <w:szCs w:val="28"/>
        </w:rPr>
        <w:lastRenderedPageBreak/>
        <w:t>государственных органов, органов местного самоуправления и иных органов, участвующих в предоставлении муниципальных услуг</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2.20.      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2.21.      При предоставлении Услуги запрещается требовать от Заявителя:</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lastRenderedPageBreak/>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 </w:t>
      </w:r>
    </w:p>
    <w:p w:rsidR="007E654F" w:rsidRPr="00FA45CD" w:rsidRDefault="007E654F" w:rsidP="007E654F">
      <w:pPr>
        <w:overflowPunct/>
        <w:autoSpaceDE/>
        <w:autoSpaceDN/>
        <w:adjustRightInd/>
        <w:ind w:firstLine="709"/>
        <w:jc w:val="both"/>
        <w:rPr>
          <w:color w:val="000000"/>
          <w:sz w:val="28"/>
          <w:szCs w:val="28"/>
        </w:rPr>
      </w:pPr>
      <w:r w:rsidRPr="00FA45CD">
        <w:rPr>
          <w:b/>
          <w:bCs/>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 xml:space="preserve">Также основаниями для отказа в приеме к рассмотрению документов, необходимых для </w:t>
      </w:r>
      <w:proofErr w:type="gramStart"/>
      <w:r w:rsidRPr="00FA45CD">
        <w:rPr>
          <w:color w:val="000000"/>
          <w:sz w:val="28"/>
          <w:szCs w:val="28"/>
        </w:rPr>
        <w:t>предоставления  услуги</w:t>
      </w:r>
      <w:proofErr w:type="gramEnd"/>
      <w:r w:rsidRPr="00FA45CD">
        <w:rPr>
          <w:color w:val="000000"/>
          <w:sz w:val="28"/>
          <w:szCs w:val="28"/>
        </w:rPr>
        <w:t>, являются:</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документы поданы в орган, неуполномоченный на предоставление услуги;</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представление неполного комплекта документов;</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lastRenderedPageBreak/>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неполное заполнение полей в форме запроса, в том числе в интерактивной форме на ЕПГУ;</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наличие противоречивых сведений в запросе и приложенных к нему документах.</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Форма решения об отказе в приеме документов, необходимых для предоставления услуги, приведена в Приложении № 3 к настоящему Регламенту.</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 </w:t>
      </w:r>
    </w:p>
    <w:p w:rsidR="007E654F" w:rsidRPr="00FA45CD" w:rsidRDefault="007E654F" w:rsidP="007E654F">
      <w:pPr>
        <w:overflowPunct/>
        <w:autoSpaceDE/>
        <w:autoSpaceDN/>
        <w:adjustRightInd/>
        <w:ind w:firstLine="709"/>
        <w:jc w:val="both"/>
        <w:rPr>
          <w:color w:val="000000"/>
          <w:sz w:val="28"/>
          <w:szCs w:val="28"/>
        </w:rPr>
      </w:pPr>
      <w:r w:rsidRPr="00FA45CD">
        <w:rPr>
          <w:b/>
          <w:bCs/>
          <w:color w:val="000000"/>
          <w:sz w:val="28"/>
          <w:szCs w:val="28"/>
        </w:rPr>
        <w:t>Исчерпывающий перечень оснований для приостановления или отказа в предоставлении муниципальной услуги</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 xml:space="preserve">2.23. </w:t>
      </w:r>
      <w:r w:rsidR="00DC6219">
        <w:rPr>
          <w:color w:val="000000"/>
          <w:sz w:val="28"/>
          <w:szCs w:val="28"/>
        </w:rPr>
        <w:t>О</w:t>
      </w:r>
      <w:r w:rsidRPr="00FA45CD">
        <w:rPr>
          <w:color w:val="000000"/>
          <w:sz w:val="28"/>
          <w:szCs w:val="28"/>
        </w:rPr>
        <w:t>снований              для              приостановления              предоставления услуги законодательством Российской Федерации не предусмотрено.</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Основаниями для отказа в предоставлении Услуги являются случаи, поименованные в пункте 40 Правил:</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                     с заявлением обратилось лицо, не указанное в пункте 1.2 настоящего Регламента;</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                     ответ на межведомственный запрос свидетельствует об отсутствии документа и (или) информации, необходимой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                     отсутствуют случаи и условия для присвоения объекту адресации адреса или аннулирования его адреса, указанные в пунктах 5, 8 - 11 и 14 - 18 Правил.</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2.24. Перечень оснований для отказа в предоставлении Услуги, определенный пунктом 2.23 настоящего Регламента, является исчерпывающим.</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 </w:t>
      </w:r>
    </w:p>
    <w:p w:rsidR="007E654F" w:rsidRPr="00FA45CD" w:rsidRDefault="007E654F" w:rsidP="007E654F">
      <w:pPr>
        <w:overflowPunct/>
        <w:autoSpaceDE/>
        <w:autoSpaceDN/>
        <w:adjustRightInd/>
        <w:ind w:firstLine="709"/>
        <w:jc w:val="both"/>
        <w:rPr>
          <w:color w:val="000000"/>
          <w:sz w:val="28"/>
          <w:szCs w:val="28"/>
        </w:rPr>
      </w:pPr>
      <w:r w:rsidRPr="00FA45CD">
        <w:rPr>
          <w:b/>
          <w:bCs/>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E654F" w:rsidRPr="00FA45CD" w:rsidRDefault="007E654F" w:rsidP="007E654F">
      <w:pPr>
        <w:overflowPunct/>
        <w:autoSpaceDE/>
        <w:autoSpaceDN/>
        <w:adjustRightInd/>
        <w:ind w:firstLine="709"/>
        <w:jc w:val="both"/>
        <w:rPr>
          <w:color w:val="000000"/>
          <w:sz w:val="28"/>
          <w:szCs w:val="28"/>
        </w:rPr>
      </w:pPr>
      <w:r w:rsidRPr="00FA45CD">
        <w:rPr>
          <w:b/>
          <w:bCs/>
          <w:color w:val="000000"/>
          <w:sz w:val="28"/>
          <w:szCs w:val="28"/>
        </w:rPr>
        <w:t> </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2.25. Услуги, необходимые и обязательные для предоставления Услуги, отсутствуют.</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 </w:t>
      </w:r>
    </w:p>
    <w:p w:rsidR="007E654F" w:rsidRPr="00FA45CD" w:rsidRDefault="007E654F" w:rsidP="007E654F">
      <w:pPr>
        <w:overflowPunct/>
        <w:autoSpaceDE/>
        <w:autoSpaceDN/>
        <w:adjustRightInd/>
        <w:ind w:firstLine="709"/>
        <w:jc w:val="both"/>
        <w:rPr>
          <w:color w:val="000000"/>
          <w:sz w:val="28"/>
          <w:szCs w:val="28"/>
        </w:rPr>
      </w:pPr>
      <w:r w:rsidRPr="00FA45CD">
        <w:rPr>
          <w:b/>
          <w:bCs/>
          <w:color w:val="000000"/>
          <w:sz w:val="28"/>
          <w:szCs w:val="28"/>
        </w:rPr>
        <w:lastRenderedPageBreak/>
        <w:t>Порядок, размер и основания взимания государственной пошлины или иной оплаты, взимаемой за предоставление муниципальной услуги</w:t>
      </w:r>
    </w:p>
    <w:p w:rsidR="007E654F" w:rsidRDefault="007E654F" w:rsidP="007E654F">
      <w:pPr>
        <w:overflowPunct/>
        <w:autoSpaceDE/>
        <w:autoSpaceDN/>
        <w:adjustRightInd/>
        <w:ind w:firstLine="709"/>
        <w:jc w:val="both"/>
        <w:rPr>
          <w:color w:val="000000"/>
          <w:sz w:val="28"/>
          <w:szCs w:val="28"/>
        </w:rPr>
      </w:pPr>
      <w:r w:rsidRPr="00FA45CD">
        <w:rPr>
          <w:color w:val="000000"/>
          <w:sz w:val="28"/>
          <w:szCs w:val="28"/>
        </w:rPr>
        <w:t>2.26. Предоставление Услуги осуществляется бесплатно.</w:t>
      </w:r>
    </w:p>
    <w:p w:rsidR="00DC6219" w:rsidRPr="00FA45CD" w:rsidRDefault="00DC6219" w:rsidP="007E654F">
      <w:pPr>
        <w:overflowPunct/>
        <w:autoSpaceDE/>
        <w:autoSpaceDN/>
        <w:adjustRightInd/>
        <w:ind w:firstLine="709"/>
        <w:jc w:val="both"/>
        <w:rPr>
          <w:color w:val="000000"/>
          <w:sz w:val="28"/>
          <w:szCs w:val="28"/>
        </w:rPr>
      </w:pPr>
    </w:p>
    <w:p w:rsidR="007E654F" w:rsidRPr="00FA45CD" w:rsidRDefault="007E654F" w:rsidP="007E654F">
      <w:pPr>
        <w:overflowPunct/>
        <w:autoSpaceDE/>
        <w:autoSpaceDN/>
        <w:adjustRightInd/>
        <w:ind w:firstLine="709"/>
        <w:jc w:val="both"/>
        <w:outlineLvl w:val="1"/>
        <w:rPr>
          <w:b/>
          <w:bCs/>
          <w:color w:val="000000"/>
          <w:sz w:val="28"/>
          <w:szCs w:val="28"/>
        </w:rPr>
      </w:pPr>
      <w:r w:rsidRPr="00FA45CD">
        <w:rPr>
          <w:b/>
          <w:bCs/>
          <w:color w:val="000000"/>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 </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2.27. Услуги, необходимые и обязательные для предоставления Услуги, отсутствуют.</w:t>
      </w:r>
    </w:p>
    <w:p w:rsidR="007E654F" w:rsidRPr="00FA45CD" w:rsidRDefault="007E654F" w:rsidP="007E654F">
      <w:pPr>
        <w:overflowPunct/>
        <w:autoSpaceDE/>
        <w:autoSpaceDN/>
        <w:adjustRightInd/>
        <w:ind w:firstLine="709"/>
        <w:jc w:val="both"/>
        <w:outlineLvl w:val="1"/>
        <w:rPr>
          <w:b/>
          <w:bCs/>
          <w:color w:val="000000"/>
          <w:sz w:val="28"/>
          <w:szCs w:val="28"/>
        </w:rPr>
      </w:pPr>
      <w:r w:rsidRPr="00FA45CD">
        <w:rPr>
          <w:b/>
          <w:bCs/>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 </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 </w:t>
      </w:r>
    </w:p>
    <w:p w:rsidR="007E654F" w:rsidRPr="00FA45CD" w:rsidRDefault="007E654F" w:rsidP="007E654F">
      <w:pPr>
        <w:overflowPunct/>
        <w:autoSpaceDE/>
        <w:autoSpaceDN/>
        <w:adjustRightInd/>
        <w:ind w:firstLine="709"/>
        <w:jc w:val="both"/>
        <w:rPr>
          <w:color w:val="000000"/>
          <w:sz w:val="28"/>
          <w:szCs w:val="28"/>
        </w:rPr>
      </w:pPr>
      <w:r w:rsidRPr="00FA45CD">
        <w:rPr>
          <w:b/>
          <w:bCs/>
          <w:color w:val="000000"/>
          <w:sz w:val="28"/>
          <w:szCs w:val="28"/>
        </w:rPr>
        <w:t>Срок и порядок регистрации запроса заявителя о предоставлении муниципальной услуги, в том числе в электронной форме</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w:t>
      </w:r>
      <w:hyperlink r:id="rId22" w:tgtFrame="_blank" w:history="1">
        <w:r w:rsidRPr="00FA45CD">
          <w:rPr>
            <w:sz w:val="28"/>
            <w:szCs w:val="28"/>
          </w:rPr>
          <w:t>от 16 мая 2011 года № 373</w:t>
        </w:r>
      </w:hyperlink>
      <w:r w:rsidRPr="00FA45CD">
        <w:rPr>
          <w:color w:val="000000"/>
          <w:sz w:val="28"/>
          <w:szCs w:val="28"/>
        </w:rPr>
        <w:t>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 </w:t>
      </w:r>
    </w:p>
    <w:p w:rsidR="007E654F" w:rsidRPr="00FA45CD" w:rsidRDefault="007E654F" w:rsidP="007E654F">
      <w:pPr>
        <w:overflowPunct/>
        <w:autoSpaceDE/>
        <w:autoSpaceDN/>
        <w:adjustRightInd/>
        <w:ind w:firstLine="709"/>
        <w:jc w:val="both"/>
        <w:rPr>
          <w:color w:val="000000"/>
          <w:sz w:val="28"/>
          <w:szCs w:val="28"/>
        </w:rPr>
      </w:pPr>
      <w:r w:rsidRPr="00FA45CD">
        <w:rPr>
          <w:b/>
          <w:bCs/>
          <w:color w:val="000000"/>
          <w:sz w:val="28"/>
          <w:szCs w:val="28"/>
        </w:rPr>
        <w:t>Требования к помещениям, в которых предоставляется муниципальная услуга</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w:t>
      </w:r>
      <w:r w:rsidRPr="00FA45CD">
        <w:rPr>
          <w:color w:val="000000"/>
          <w:sz w:val="28"/>
          <w:szCs w:val="28"/>
        </w:rPr>
        <w:lastRenderedPageBreak/>
        <w:t>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1, 2 групп, а также инвалидами 3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                      наименование;</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                      место нахождения и адрес;</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                      режим работы;</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                      график приема;</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                      номера телефонов для справок.</w:t>
      </w:r>
    </w:p>
    <w:p w:rsidR="007E654F" w:rsidRPr="00FA45CD" w:rsidRDefault="007E654F" w:rsidP="007E654F">
      <w:pPr>
        <w:overflowPunct/>
        <w:autoSpaceDE/>
        <w:autoSpaceDN/>
        <w:adjustRightInd/>
        <w:ind w:firstLine="709"/>
        <w:jc w:val="both"/>
        <w:rPr>
          <w:color w:val="000000"/>
          <w:sz w:val="28"/>
          <w:szCs w:val="28"/>
        </w:rPr>
      </w:pPr>
      <w:r w:rsidRPr="00FA45CD">
        <w:rPr>
          <w:color w:val="000000"/>
          <w:sz w:val="28"/>
          <w:szCs w:val="28"/>
        </w:rPr>
        <w:t>Помещения, в которых предоставляется Услуга, должны соответствовать санитарно-эпидемиологическим правилам и нормативам.</w:t>
      </w:r>
    </w:p>
    <w:p w:rsidR="007E654F" w:rsidRPr="00201705" w:rsidRDefault="007E654F" w:rsidP="007E654F">
      <w:pPr>
        <w:overflowPunct/>
        <w:autoSpaceDE/>
        <w:autoSpaceDN/>
        <w:adjustRightInd/>
        <w:ind w:firstLine="709"/>
        <w:jc w:val="both"/>
        <w:rPr>
          <w:color w:val="000000"/>
          <w:sz w:val="28"/>
          <w:szCs w:val="28"/>
        </w:rPr>
      </w:pPr>
      <w:r w:rsidRPr="00201705">
        <w:rPr>
          <w:color w:val="000000"/>
          <w:sz w:val="28"/>
          <w:szCs w:val="28"/>
        </w:rPr>
        <w:t>Помещения, в которых предоставляется Услуга, оснащаются:</w:t>
      </w:r>
    </w:p>
    <w:p w:rsidR="007E654F" w:rsidRPr="00201705" w:rsidRDefault="007E654F" w:rsidP="007E654F">
      <w:pPr>
        <w:overflowPunct/>
        <w:autoSpaceDE/>
        <w:autoSpaceDN/>
        <w:adjustRightInd/>
        <w:ind w:firstLine="709"/>
        <w:jc w:val="both"/>
        <w:rPr>
          <w:color w:val="000000"/>
          <w:sz w:val="28"/>
          <w:szCs w:val="28"/>
        </w:rPr>
      </w:pPr>
      <w:r w:rsidRPr="00201705">
        <w:rPr>
          <w:color w:val="000000"/>
          <w:sz w:val="28"/>
          <w:szCs w:val="28"/>
        </w:rPr>
        <w:t>-                      противопожарной системой и средствами пожаротушения;</w:t>
      </w:r>
    </w:p>
    <w:p w:rsidR="007E654F" w:rsidRPr="00201705" w:rsidRDefault="007E654F" w:rsidP="007E654F">
      <w:pPr>
        <w:overflowPunct/>
        <w:autoSpaceDE/>
        <w:autoSpaceDN/>
        <w:adjustRightInd/>
        <w:ind w:firstLine="709"/>
        <w:jc w:val="both"/>
        <w:rPr>
          <w:color w:val="000000"/>
          <w:sz w:val="28"/>
          <w:szCs w:val="28"/>
        </w:rPr>
      </w:pPr>
      <w:r w:rsidRPr="00201705">
        <w:rPr>
          <w:color w:val="000000"/>
          <w:sz w:val="28"/>
          <w:szCs w:val="28"/>
        </w:rPr>
        <w:t>-                      системой оповещения о возникновении чрезвычайной ситуации;</w:t>
      </w:r>
    </w:p>
    <w:p w:rsidR="007E654F" w:rsidRPr="00201705" w:rsidRDefault="007E654F" w:rsidP="007E654F">
      <w:pPr>
        <w:overflowPunct/>
        <w:autoSpaceDE/>
        <w:autoSpaceDN/>
        <w:adjustRightInd/>
        <w:ind w:firstLine="709"/>
        <w:jc w:val="both"/>
        <w:rPr>
          <w:color w:val="000000"/>
          <w:sz w:val="28"/>
          <w:szCs w:val="28"/>
        </w:rPr>
      </w:pPr>
      <w:r w:rsidRPr="00201705">
        <w:rPr>
          <w:color w:val="000000"/>
          <w:sz w:val="28"/>
          <w:szCs w:val="28"/>
        </w:rPr>
        <w:t>-                      средствами оказания первой медицинской помощи;</w:t>
      </w:r>
    </w:p>
    <w:p w:rsidR="007E654F" w:rsidRPr="00201705" w:rsidRDefault="007E654F" w:rsidP="007E654F">
      <w:pPr>
        <w:overflowPunct/>
        <w:autoSpaceDE/>
        <w:autoSpaceDN/>
        <w:adjustRightInd/>
        <w:ind w:firstLine="709"/>
        <w:jc w:val="both"/>
        <w:rPr>
          <w:color w:val="000000"/>
          <w:sz w:val="28"/>
          <w:szCs w:val="28"/>
        </w:rPr>
      </w:pPr>
      <w:r w:rsidRPr="00201705">
        <w:rPr>
          <w:color w:val="000000"/>
          <w:sz w:val="28"/>
          <w:szCs w:val="28"/>
        </w:rPr>
        <w:t>Зал ожидания Заявителей оборудуется стульями,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E654F" w:rsidRPr="006E5E11" w:rsidRDefault="007E654F" w:rsidP="007E654F">
      <w:pPr>
        <w:overflowPunct/>
        <w:autoSpaceDE/>
        <w:autoSpaceDN/>
        <w:adjustRightInd/>
        <w:ind w:firstLine="709"/>
        <w:jc w:val="both"/>
        <w:rPr>
          <w:color w:val="000000"/>
          <w:sz w:val="28"/>
          <w:szCs w:val="28"/>
        </w:rPr>
      </w:pPr>
      <w:r w:rsidRPr="006E5E11">
        <w:rPr>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E654F" w:rsidRPr="006E5E11" w:rsidRDefault="007E654F" w:rsidP="007E654F">
      <w:pPr>
        <w:overflowPunct/>
        <w:autoSpaceDE/>
        <w:autoSpaceDN/>
        <w:adjustRightInd/>
        <w:ind w:firstLine="709"/>
        <w:jc w:val="both"/>
        <w:rPr>
          <w:color w:val="000000"/>
          <w:sz w:val="28"/>
          <w:szCs w:val="28"/>
        </w:rPr>
      </w:pPr>
      <w:r w:rsidRPr="006E5E11">
        <w:rPr>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7E654F" w:rsidRPr="006E5E11" w:rsidRDefault="007E654F" w:rsidP="007E654F">
      <w:pPr>
        <w:overflowPunct/>
        <w:autoSpaceDE/>
        <w:autoSpaceDN/>
        <w:adjustRightInd/>
        <w:ind w:firstLine="709"/>
        <w:jc w:val="both"/>
        <w:rPr>
          <w:color w:val="000000"/>
          <w:sz w:val="28"/>
          <w:szCs w:val="28"/>
        </w:rPr>
      </w:pPr>
      <w:r w:rsidRPr="006E5E11">
        <w:rPr>
          <w:color w:val="000000"/>
          <w:sz w:val="28"/>
          <w:szCs w:val="28"/>
        </w:rPr>
        <w:t>Места приема Заявителей оборудуются информационными табличками (вывесками) с указанием:</w:t>
      </w:r>
    </w:p>
    <w:p w:rsidR="007E654F" w:rsidRPr="006E5E11" w:rsidRDefault="007E654F" w:rsidP="007E654F">
      <w:pPr>
        <w:overflowPunct/>
        <w:autoSpaceDE/>
        <w:autoSpaceDN/>
        <w:adjustRightInd/>
        <w:ind w:firstLine="709"/>
        <w:jc w:val="both"/>
        <w:rPr>
          <w:color w:val="000000"/>
          <w:sz w:val="28"/>
          <w:szCs w:val="28"/>
        </w:rPr>
      </w:pPr>
      <w:r w:rsidRPr="006E5E11">
        <w:rPr>
          <w:color w:val="000000"/>
          <w:sz w:val="28"/>
          <w:szCs w:val="28"/>
        </w:rPr>
        <w:t>-                      номера кабинета;</w:t>
      </w:r>
    </w:p>
    <w:p w:rsidR="007E654F" w:rsidRPr="006E5E11" w:rsidRDefault="007E654F" w:rsidP="007E654F">
      <w:pPr>
        <w:overflowPunct/>
        <w:autoSpaceDE/>
        <w:autoSpaceDN/>
        <w:adjustRightInd/>
        <w:ind w:firstLine="709"/>
        <w:jc w:val="both"/>
        <w:rPr>
          <w:color w:val="000000"/>
          <w:sz w:val="28"/>
          <w:szCs w:val="28"/>
        </w:rPr>
      </w:pPr>
      <w:r w:rsidRPr="006E5E11">
        <w:rPr>
          <w:color w:val="000000"/>
          <w:sz w:val="28"/>
          <w:szCs w:val="28"/>
        </w:rPr>
        <w:t>-                      фамилии, имени и отчества (последнее при наличии), должности ответственного лица за прием документов;</w:t>
      </w:r>
    </w:p>
    <w:p w:rsidR="007E654F" w:rsidRPr="006E5E11" w:rsidRDefault="007E654F" w:rsidP="007E654F">
      <w:pPr>
        <w:overflowPunct/>
        <w:autoSpaceDE/>
        <w:autoSpaceDN/>
        <w:adjustRightInd/>
        <w:ind w:firstLine="709"/>
        <w:jc w:val="both"/>
        <w:rPr>
          <w:color w:val="000000"/>
          <w:sz w:val="28"/>
          <w:szCs w:val="28"/>
        </w:rPr>
      </w:pPr>
      <w:r w:rsidRPr="006E5E11">
        <w:rPr>
          <w:color w:val="000000"/>
          <w:sz w:val="28"/>
          <w:szCs w:val="28"/>
        </w:rPr>
        <w:t>-                      графика приема Заявителей.</w:t>
      </w:r>
    </w:p>
    <w:p w:rsidR="007E654F" w:rsidRPr="006E5E11" w:rsidRDefault="007E654F" w:rsidP="007E654F">
      <w:pPr>
        <w:overflowPunct/>
        <w:autoSpaceDE/>
        <w:autoSpaceDN/>
        <w:adjustRightInd/>
        <w:ind w:firstLine="709"/>
        <w:jc w:val="both"/>
        <w:rPr>
          <w:color w:val="000000"/>
          <w:sz w:val="28"/>
          <w:szCs w:val="28"/>
        </w:rPr>
      </w:pPr>
      <w:r w:rsidRPr="006E5E11">
        <w:rPr>
          <w:color w:val="000000"/>
          <w:sz w:val="28"/>
          <w:szCs w:val="28"/>
        </w:rPr>
        <w:lastRenderedPageBreak/>
        <w:t>Рабочее место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E654F" w:rsidRPr="006E5E11" w:rsidRDefault="007E654F" w:rsidP="007E654F">
      <w:pPr>
        <w:overflowPunct/>
        <w:autoSpaceDE/>
        <w:autoSpaceDN/>
        <w:adjustRightInd/>
        <w:ind w:firstLine="709"/>
        <w:jc w:val="both"/>
        <w:rPr>
          <w:color w:val="000000"/>
          <w:sz w:val="28"/>
          <w:szCs w:val="28"/>
        </w:rPr>
      </w:pPr>
      <w:r w:rsidRPr="006E5E11">
        <w:rPr>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E654F" w:rsidRPr="006E5E11" w:rsidRDefault="007E654F" w:rsidP="007E654F">
      <w:pPr>
        <w:overflowPunct/>
        <w:autoSpaceDE/>
        <w:autoSpaceDN/>
        <w:adjustRightInd/>
        <w:ind w:firstLine="709"/>
        <w:jc w:val="both"/>
        <w:rPr>
          <w:color w:val="000000"/>
          <w:sz w:val="28"/>
          <w:szCs w:val="28"/>
        </w:rPr>
      </w:pPr>
      <w:r w:rsidRPr="006E5E11">
        <w:rPr>
          <w:color w:val="000000"/>
          <w:sz w:val="28"/>
          <w:szCs w:val="28"/>
        </w:rPr>
        <w:t>При предоставлении Услуги инвалидам обеспечиваются:</w:t>
      </w:r>
    </w:p>
    <w:p w:rsidR="007E654F" w:rsidRPr="006E5E11" w:rsidRDefault="007E654F" w:rsidP="007E654F">
      <w:pPr>
        <w:overflowPunct/>
        <w:autoSpaceDE/>
        <w:autoSpaceDN/>
        <w:adjustRightInd/>
        <w:ind w:firstLine="709"/>
        <w:jc w:val="both"/>
        <w:rPr>
          <w:color w:val="000000"/>
          <w:sz w:val="28"/>
          <w:szCs w:val="28"/>
        </w:rPr>
      </w:pPr>
      <w:r w:rsidRPr="006E5E11">
        <w:rPr>
          <w:color w:val="000000"/>
          <w:sz w:val="28"/>
          <w:szCs w:val="28"/>
        </w:rPr>
        <w:t>-                      возможность беспрепятственного доступа к объекту (зданию, помещению), в котором предоставляется Услуга;</w:t>
      </w:r>
    </w:p>
    <w:p w:rsidR="007E654F" w:rsidRPr="006E5E11" w:rsidRDefault="007E654F" w:rsidP="007E654F">
      <w:pPr>
        <w:overflowPunct/>
        <w:autoSpaceDE/>
        <w:autoSpaceDN/>
        <w:adjustRightInd/>
        <w:ind w:firstLine="709"/>
        <w:jc w:val="both"/>
        <w:rPr>
          <w:color w:val="000000"/>
          <w:sz w:val="28"/>
          <w:szCs w:val="28"/>
        </w:rPr>
      </w:pPr>
      <w:r w:rsidRPr="006E5E11">
        <w:rPr>
          <w:color w:val="000000"/>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E654F" w:rsidRPr="006E5E11" w:rsidRDefault="007E654F" w:rsidP="007E654F">
      <w:pPr>
        <w:overflowPunct/>
        <w:autoSpaceDE/>
        <w:autoSpaceDN/>
        <w:adjustRightInd/>
        <w:ind w:firstLine="709"/>
        <w:jc w:val="both"/>
        <w:rPr>
          <w:color w:val="000000"/>
          <w:sz w:val="28"/>
          <w:szCs w:val="28"/>
        </w:rPr>
      </w:pPr>
      <w:r w:rsidRPr="006E5E11">
        <w:rPr>
          <w:color w:val="000000"/>
          <w:sz w:val="28"/>
          <w:szCs w:val="28"/>
        </w:rPr>
        <w:t>-                      сопровождение инвалидов, имеющих стойкие расстройства функции зрения и самостоятельного передвижения;</w:t>
      </w:r>
    </w:p>
    <w:p w:rsidR="007E654F" w:rsidRPr="006E5E11" w:rsidRDefault="007E654F" w:rsidP="007E654F">
      <w:pPr>
        <w:overflowPunct/>
        <w:autoSpaceDE/>
        <w:autoSpaceDN/>
        <w:adjustRightInd/>
        <w:ind w:firstLine="709"/>
        <w:jc w:val="both"/>
        <w:rPr>
          <w:color w:val="000000"/>
          <w:sz w:val="28"/>
          <w:szCs w:val="28"/>
        </w:rPr>
      </w:pPr>
      <w:r w:rsidRPr="006E5E11">
        <w:rPr>
          <w:color w:val="000000"/>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7E654F" w:rsidRPr="006E5E11" w:rsidRDefault="007E654F" w:rsidP="007E654F">
      <w:pPr>
        <w:overflowPunct/>
        <w:autoSpaceDE/>
        <w:autoSpaceDN/>
        <w:adjustRightInd/>
        <w:ind w:firstLine="709"/>
        <w:jc w:val="both"/>
        <w:rPr>
          <w:color w:val="000000"/>
          <w:sz w:val="28"/>
          <w:szCs w:val="28"/>
        </w:rPr>
      </w:pPr>
      <w:r w:rsidRPr="006E5E11">
        <w:rPr>
          <w:color w:val="000000"/>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E654F" w:rsidRPr="006E5E11" w:rsidRDefault="007E654F" w:rsidP="007E654F">
      <w:pPr>
        <w:overflowPunct/>
        <w:autoSpaceDE/>
        <w:autoSpaceDN/>
        <w:adjustRightInd/>
        <w:ind w:firstLine="709"/>
        <w:jc w:val="both"/>
        <w:rPr>
          <w:color w:val="000000"/>
          <w:sz w:val="28"/>
          <w:szCs w:val="28"/>
        </w:rPr>
      </w:pPr>
      <w:r w:rsidRPr="006E5E11">
        <w:rPr>
          <w:color w:val="000000"/>
          <w:sz w:val="28"/>
          <w:szCs w:val="28"/>
        </w:rPr>
        <w:t xml:space="preserve">-                      допуск сурдопереводчика и </w:t>
      </w:r>
      <w:proofErr w:type="spellStart"/>
      <w:r w:rsidRPr="006E5E11">
        <w:rPr>
          <w:color w:val="000000"/>
          <w:sz w:val="28"/>
          <w:szCs w:val="28"/>
        </w:rPr>
        <w:t>тифлосурдопереводчика</w:t>
      </w:r>
      <w:proofErr w:type="spellEnd"/>
      <w:r w:rsidRPr="006E5E11">
        <w:rPr>
          <w:color w:val="000000"/>
          <w:sz w:val="28"/>
          <w:szCs w:val="28"/>
        </w:rPr>
        <w:t>;</w:t>
      </w:r>
    </w:p>
    <w:p w:rsidR="007E654F" w:rsidRPr="006E5E11" w:rsidRDefault="007E654F" w:rsidP="007E654F">
      <w:pPr>
        <w:overflowPunct/>
        <w:autoSpaceDE/>
        <w:autoSpaceDN/>
        <w:adjustRightInd/>
        <w:ind w:firstLine="709"/>
        <w:jc w:val="both"/>
        <w:rPr>
          <w:color w:val="000000"/>
          <w:sz w:val="28"/>
          <w:szCs w:val="28"/>
        </w:rPr>
      </w:pPr>
      <w:r w:rsidRPr="006E5E11">
        <w:rPr>
          <w:color w:val="000000"/>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7E654F" w:rsidRDefault="007E654F" w:rsidP="007E654F">
      <w:pPr>
        <w:overflowPunct/>
        <w:autoSpaceDE/>
        <w:autoSpaceDN/>
        <w:adjustRightInd/>
        <w:ind w:firstLine="709"/>
        <w:jc w:val="both"/>
        <w:rPr>
          <w:color w:val="000000"/>
          <w:sz w:val="28"/>
          <w:szCs w:val="28"/>
        </w:rPr>
      </w:pPr>
      <w:r w:rsidRPr="006E5E11">
        <w:rPr>
          <w:color w:val="000000"/>
          <w:sz w:val="28"/>
          <w:szCs w:val="28"/>
        </w:rPr>
        <w:t>-                      оказание инвалидам помощи в преодолении барьеров, мешающих получению ими Услуги наравне с другими лицами.</w:t>
      </w:r>
    </w:p>
    <w:p w:rsidR="00991DD3" w:rsidRPr="006E5E11" w:rsidRDefault="00991DD3" w:rsidP="007E654F">
      <w:pPr>
        <w:overflowPunct/>
        <w:autoSpaceDE/>
        <w:autoSpaceDN/>
        <w:adjustRightInd/>
        <w:ind w:firstLine="709"/>
        <w:jc w:val="both"/>
        <w:rPr>
          <w:color w:val="000000"/>
          <w:sz w:val="28"/>
          <w:szCs w:val="28"/>
        </w:rPr>
      </w:pPr>
    </w:p>
    <w:p w:rsidR="007E654F" w:rsidRPr="006E5E11" w:rsidRDefault="007E654F" w:rsidP="007E654F">
      <w:pPr>
        <w:overflowPunct/>
        <w:autoSpaceDE/>
        <w:autoSpaceDN/>
        <w:adjustRightInd/>
        <w:ind w:firstLine="709"/>
        <w:jc w:val="both"/>
        <w:outlineLvl w:val="1"/>
        <w:rPr>
          <w:b/>
          <w:bCs/>
          <w:color w:val="000000"/>
          <w:sz w:val="28"/>
          <w:szCs w:val="28"/>
        </w:rPr>
      </w:pPr>
      <w:r w:rsidRPr="006E5E11">
        <w:rPr>
          <w:b/>
          <w:bCs/>
          <w:color w:val="000000"/>
          <w:sz w:val="28"/>
          <w:szCs w:val="28"/>
        </w:rPr>
        <w:t>Показатели доступности и качества муниципальной услуги</w:t>
      </w:r>
    </w:p>
    <w:p w:rsidR="007E654F" w:rsidRPr="006E5E11" w:rsidRDefault="007E654F" w:rsidP="007E654F">
      <w:pPr>
        <w:overflowPunct/>
        <w:autoSpaceDE/>
        <w:autoSpaceDN/>
        <w:adjustRightInd/>
        <w:ind w:firstLine="709"/>
        <w:jc w:val="both"/>
        <w:rPr>
          <w:color w:val="000000"/>
          <w:sz w:val="28"/>
          <w:szCs w:val="28"/>
        </w:rPr>
      </w:pPr>
      <w:r w:rsidRPr="006E5E11">
        <w:rPr>
          <w:color w:val="000000"/>
          <w:sz w:val="28"/>
          <w:szCs w:val="28"/>
        </w:rPr>
        <w:t>2.31. Основными показателями доступности предоставления Услуги являются:</w:t>
      </w:r>
    </w:p>
    <w:p w:rsidR="007E654F" w:rsidRPr="006E5E11" w:rsidRDefault="007E654F" w:rsidP="007E654F">
      <w:pPr>
        <w:overflowPunct/>
        <w:autoSpaceDE/>
        <w:autoSpaceDN/>
        <w:adjustRightInd/>
        <w:ind w:firstLine="709"/>
        <w:jc w:val="both"/>
        <w:rPr>
          <w:color w:val="000000"/>
          <w:sz w:val="28"/>
          <w:szCs w:val="28"/>
        </w:rPr>
      </w:pPr>
      <w:r w:rsidRPr="006E5E11">
        <w:rPr>
          <w:color w:val="000000"/>
          <w:sz w:val="28"/>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7E654F" w:rsidRPr="006E5E11" w:rsidRDefault="007E654F" w:rsidP="007E654F">
      <w:pPr>
        <w:overflowPunct/>
        <w:autoSpaceDE/>
        <w:autoSpaceDN/>
        <w:adjustRightInd/>
        <w:ind w:firstLine="709"/>
        <w:jc w:val="both"/>
        <w:rPr>
          <w:color w:val="000000"/>
          <w:sz w:val="28"/>
          <w:szCs w:val="28"/>
        </w:rPr>
      </w:pPr>
      <w:r w:rsidRPr="006E5E11">
        <w:rPr>
          <w:color w:val="000000"/>
          <w:sz w:val="28"/>
          <w:szCs w:val="28"/>
        </w:rPr>
        <w:t>-                     возможность получения заявителем уведомлений о предоставлении Услуги с помощью ЕПГУ или регионального портала;</w:t>
      </w:r>
    </w:p>
    <w:p w:rsidR="007E654F" w:rsidRPr="006E5E11" w:rsidRDefault="007E654F" w:rsidP="007E654F">
      <w:pPr>
        <w:overflowPunct/>
        <w:autoSpaceDE/>
        <w:autoSpaceDN/>
        <w:adjustRightInd/>
        <w:ind w:firstLine="709"/>
        <w:jc w:val="both"/>
        <w:rPr>
          <w:color w:val="000000"/>
          <w:sz w:val="28"/>
          <w:szCs w:val="28"/>
        </w:rPr>
      </w:pPr>
      <w:r w:rsidRPr="006E5E11">
        <w:rPr>
          <w:color w:val="000000"/>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rsidR="007E654F" w:rsidRPr="006E5E11" w:rsidRDefault="007E654F" w:rsidP="007E654F">
      <w:pPr>
        <w:overflowPunct/>
        <w:autoSpaceDE/>
        <w:autoSpaceDN/>
        <w:adjustRightInd/>
        <w:ind w:firstLine="709"/>
        <w:jc w:val="both"/>
        <w:rPr>
          <w:color w:val="000000"/>
          <w:sz w:val="28"/>
          <w:szCs w:val="28"/>
        </w:rPr>
      </w:pPr>
      <w:r w:rsidRPr="006E5E11">
        <w:rPr>
          <w:color w:val="000000"/>
          <w:sz w:val="28"/>
          <w:szCs w:val="28"/>
        </w:rPr>
        <w:lastRenderedPageBreak/>
        <w:t>2.32. Основными показателями качества предоставления Услуги являются:</w:t>
      </w:r>
    </w:p>
    <w:p w:rsidR="007E654F" w:rsidRPr="006E5E11" w:rsidRDefault="007E654F" w:rsidP="007E654F">
      <w:pPr>
        <w:overflowPunct/>
        <w:autoSpaceDE/>
        <w:autoSpaceDN/>
        <w:adjustRightInd/>
        <w:ind w:firstLine="709"/>
        <w:jc w:val="both"/>
        <w:rPr>
          <w:color w:val="000000"/>
          <w:sz w:val="28"/>
          <w:szCs w:val="28"/>
        </w:rPr>
      </w:pPr>
      <w:r w:rsidRPr="006E5E11">
        <w:rPr>
          <w:color w:val="000000"/>
          <w:sz w:val="28"/>
          <w:szCs w:val="28"/>
        </w:rPr>
        <w:t>-                     своевременность предоставления Услуги в соответствии со стандартом ее предоставления, определенным настоящим Регламентом;</w:t>
      </w:r>
    </w:p>
    <w:p w:rsidR="007E654F" w:rsidRPr="006E5E11" w:rsidRDefault="007E654F" w:rsidP="007E654F">
      <w:pPr>
        <w:overflowPunct/>
        <w:autoSpaceDE/>
        <w:autoSpaceDN/>
        <w:adjustRightInd/>
        <w:ind w:firstLine="709"/>
        <w:jc w:val="both"/>
        <w:rPr>
          <w:color w:val="000000"/>
          <w:sz w:val="28"/>
          <w:szCs w:val="28"/>
        </w:rPr>
      </w:pPr>
      <w:r w:rsidRPr="006E5E11">
        <w:rPr>
          <w:color w:val="000000"/>
          <w:sz w:val="28"/>
          <w:szCs w:val="28"/>
        </w:rPr>
        <w:t>-                     минимально              возможное              количество              взаимодействий гражданина с должностными лицами, участвующими в предоставлении Услуги;</w:t>
      </w:r>
    </w:p>
    <w:p w:rsidR="007E654F" w:rsidRPr="006E5E11" w:rsidRDefault="007E654F" w:rsidP="007E654F">
      <w:pPr>
        <w:overflowPunct/>
        <w:autoSpaceDE/>
        <w:autoSpaceDN/>
        <w:adjustRightInd/>
        <w:ind w:firstLine="709"/>
        <w:jc w:val="both"/>
        <w:rPr>
          <w:color w:val="000000"/>
          <w:sz w:val="28"/>
          <w:szCs w:val="28"/>
        </w:rPr>
      </w:pPr>
      <w:r w:rsidRPr="006E5E11">
        <w:rPr>
          <w:color w:val="000000"/>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7E654F" w:rsidRPr="006E5E11" w:rsidRDefault="007E654F" w:rsidP="007E654F">
      <w:pPr>
        <w:overflowPunct/>
        <w:autoSpaceDE/>
        <w:autoSpaceDN/>
        <w:adjustRightInd/>
        <w:ind w:firstLine="709"/>
        <w:jc w:val="both"/>
        <w:rPr>
          <w:color w:val="000000"/>
          <w:sz w:val="28"/>
          <w:szCs w:val="28"/>
        </w:rPr>
      </w:pPr>
      <w:r w:rsidRPr="006E5E11">
        <w:rPr>
          <w:color w:val="000000"/>
          <w:sz w:val="28"/>
          <w:szCs w:val="28"/>
        </w:rPr>
        <w:t>-                     отсутствие нарушений установленных сроков в процессе предоставления Услуги;</w:t>
      </w:r>
    </w:p>
    <w:p w:rsidR="007E654F" w:rsidRDefault="007E654F" w:rsidP="007E654F">
      <w:pPr>
        <w:overflowPunct/>
        <w:autoSpaceDE/>
        <w:autoSpaceDN/>
        <w:adjustRightInd/>
        <w:ind w:firstLine="709"/>
        <w:jc w:val="both"/>
        <w:rPr>
          <w:color w:val="000000"/>
          <w:sz w:val="28"/>
          <w:szCs w:val="28"/>
        </w:rPr>
      </w:pPr>
      <w:r w:rsidRPr="006E5E11">
        <w:rPr>
          <w:color w:val="000000"/>
          <w:sz w:val="28"/>
          <w:szCs w:val="28"/>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6F3FD7" w:rsidRPr="006E5E11" w:rsidRDefault="006F3FD7" w:rsidP="007E654F">
      <w:pPr>
        <w:overflowPunct/>
        <w:autoSpaceDE/>
        <w:autoSpaceDN/>
        <w:adjustRightInd/>
        <w:ind w:firstLine="709"/>
        <w:jc w:val="both"/>
        <w:rPr>
          <w:color w:val="000000"/>
          <w:sz w:val="28"/>
          <w:szCs w:val="28"/>
        </w:rPr>
      </w:pPr>
    </w:p>
    <w:p w:rsidR="007E654F" w:rsidRPr="006E5E11" w:rsidRDefault="007E654F" w:rsidP="007E654F">
      <w:pPr>
        <w:overflowPunct/>
        <w:autoSpaceDE/>
        <w:autoSpaceDN/>
        <w:adjustRightInd/>
        <w:ind w:firstLine="709"/>
        <w:jc w:val="both"/>
        <w:outlineLvl w:val="1"/>
        <w:rPr>
          <w:b/>
          <w:bCs/>
          <w:color w:val="000000"/>
          <w:sz w:val="28"/>
          <w:szCs w:val="28"/>
        </w:rPr>
      </w:pPr>
      <w:r w:rsidRPr="006E5E11">
        <w:rPr>
          <w:b/>
          <w:bCs/>
          <w:color w:val="00000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E654F" w:rsidRPr="006E5E11" w:rsidRDefault="007E654F" w:rsidP="007E654F">
      <w:pPr>
        <w:overflowPunct/>
        <w:autoSpaceDE/>
        <w:autoSpaceDN/>
        <w:adjustRightInd/>
        <w:ind w:firstLine="709"/>
        <w:jc w:val="both"/>
        <w:rPr>
          <w:color w:val="000000"/>
          <w:sz w:val="28"/>
          <w:szCs w:val="28"/>
        </w:rPr>
      </w:pPr>
      <w:r w:rsidRPr="006E5E11">
        <w:rPr>
          <w:color w:val="000000"/>
          <w:sz w:val="28"/>
          <w:szCs w:val="28"/>
        </w:rPr>
        <w:t> </w:t>
      </w:r>
    </w:p>
    <w:p w:rsidR="007E654F" w:rsidRPr="006E5E11" w:rsidRDefault="007E654F" w:rsidP="007E654F">
      <w:pPr>
        <w:overflowPunct/>
        <w:autoSpaceDE/>
        <w:autoSpaceDN/>
        <w:adjustRightInd/>
        <w:ind w:firstLine="709"/>
        <w:jc w:val="both"/>
        <w:rPr>
          <w:color w:val="000000"/>
          <w:sz w:val="28"/>
          <w:szCs w:val="28"/>
        </w:rPr>
      </w:pPr>
      <w:r w:rsidRPr="006E5E11">
        <w:rPr>
          <w:color w:val="000000"/>
          <w:sz w:val="28"/>
          <w:szCs w:val="28"/>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7E654F" w:rsidRPr="006E5E11" w:rsidRDefault="007E654F" w:rsidP="007E654F">
      <w:pPr>
        <w:overflowPunct/>
        <w:autoSpaceDE/>
        <w:autoSpaceDN/>
        <w:adjustRightInd/>
        <w:ind w:firstLine="709"/>
        <w:jc w:val="both"/>
        <w:rPr>
          <w:color w:val="000000"/>
          <w:sz w:val="28"/>
          <w:szCs w:val="28"/>
        </w:rPr>
      </w:pPr>
      <w:r w:rsidRPr="006E5E11">
        <w:rPr>
          <w:color w:val="000000"/>
          <w:sz w:val="28"/>
          <w:szCs w:val="28"/>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7E654F" w:rsidRPr="006E5E11" w:rsidRDefault="007E654F" w:rsidP="007E654F">
      <w:pPr>
        <w:overflowPunct/>
        <w:autoSpaceDE/>
        <w:autoSpaceDN/>
        <w:adjustRightInd/>
        <w:ind w:firstLine="709"/>
        <w:jc w:val="both"/>
        <w:rPr>
          <w:color w:val="000000"/>
          <w:sz w:val="28"/>
          <w:szCs w:val="28"/>
        </w:rPr>
      </w:pPr>
      <w:r w:rsidRPr="006E5E11">
        <w:rPr>
          <w:color w:val="000000"/>
          <w:sz w:val="28"/>
          <w:szCs w:val="28"/>
        </w:rPr>
        <w:t>2.35. Электронные документы представляются в следующих форматах:</w:t>
      </w:r>
    </w:p>
    <w:p w:rsidR="007E654F" w:rsidRPr="006E5E11" w:rsidRDefault="007E654F" w:rsidP="007E654F">
      <w:pPr>
        <w:overflowPunct/>
        <w:autoSpaceDE/>
        <w:autoSpaceDN/>
        <w:adjustRightInd/>
        <w:ind w:firstLine="709"/>
        <w:jc w:val="both"/>
        <w:rPr>
          <w:color w:val="000000"/>
          <w:sz w:val="28"/>
          <w:szCs w:val="28"/>
        </w:rPr>
      </w:pPr>
      <w:r w:rsidRPr="006E5E11">
        <w:rPr>
          <w:color w:val="000000"/>
          <w:sz w:val="28"/>
          <w:szCs w:val="28"/>
        </w:rPr>
        <w:t xml:space="preserve">а) </w:t>
      </w:r>
      <w:proofErr w:type="spellStart"/>
      <w:r w:rsidRPr="006E5E11">
        <w:rPr>
          <w:color w:val="000000"/>
          <w:sz w:val="28"/>
          <w:szCs w:val="28"/>
        </w:rPr>
        <w:t>xml</w:t>
      </w:r>
      <w:proofErr w:type="spellEnd"/>
      <w:r w:rsidRPr="006E5E11">
        <w:rPr>
          <w:color w:val="000000"/>
          <w:sz w:val="28"/>
          <w:szCs w:val="28"/>
        </w:rPr>
        <w:t xml:space="preserve"> - для формализованных документов;</w:t>
      </w:r>
    </w:p>
    <w:p w:rsidR="007E654F" w:rsidRPr="006E5E11" w:rsidRDefault="007E654F" w:rsidP="007E654F">
      <w:pPr>
        <w:overflowPunct/>
        <w:autoSpaceDE/>
        <w:autoSpaceDN/>
        <w:adjustRightInd/>
        <w:ind w:firstLine="709"/>
        <w:jc w:val="both"/>
        <w:rPr>
          <w:color w:val="000000"/>
          <w:sz w:val="28"/>
          <w:szCs w:val="28"/>
        </w:rPr>
      </w:pPr>
      <w:r w:rsidRPr="006E5E11">
        <w:rPr>
          <w:color w:val="000000"/>
          <w:sz w:val="28"/>
          <w:szCs w:val="28"/>
        </w:rPr>
        <w:t xml:space="preserve">б) </w:t>
      </w:r>
      <w:proofErr w:type="spellStart"/>
      <w:r w:rsidRPr="006E5E11">
        <w:rPr>
          <w:color w:val="000000"/>
          <w:sz w:val="28"/>
          <w:szCs w:val="28"/>
        </w:rPr>
        <w:t>doc</w:t>
      </w:r>
      <w:proofErr w:type="spellEnd"/>
      <w:r w:rsidRPr="006E5E11">
        <w:rPr>
          <w:color w:val="000000"/>
          <w:sz w:val="28"/>
          <w:szCs w:val="28"/>
        </w:rPr>
        <w:t xml:space="preserve">, </w:t>
      </w:r>
      <w:proofErr w:type="spellStart"/>
      <w:r w:rsidRPr="006E5E11">
        <w:rPr>
          <w:color w:val="000000"/>
          <w:sz w:val="28"/>
          <w:szCs w:val="28"/>
        </w:rPr>
        <w:t>docx</w:t>
      </w:r>
      <w:proofErr w:type="spellEnd"/>
      <w:r w:rsidRPr="006E5E11">
        <w:rPr>
          <w:color w:val="000000"/>
          <w:sz w:val="28"/>
          <w:szCs w:val="28"/>
        </w:rPr>
        <w:t xml:space="preserve">, </w:t>
      </w:r>
      <w:proofErr w:type="spellStart"/>
      <w:r w:rsidRPr="006E5E11">
        <w:rPr>
          <w:color w:val="000000"/>
          <w:sz w:val="28"/>
          <w:szCs w:val="28"/>
        </w:rPr>
        <w:t>odt</w:t>
      </w:r>
      <w:proofErr w:type="spellEnd"/>
      <w:r w:rsidRPr="006E5E11">
        <w:rPr>
          <w:color w:val="000000"/>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E654F" w:rsidRPr="006E5E11" w:rsidRDefault="007E654F" w:rsidP="007E654F">
      <w:pPr>
        <w:overflowPunct/>
        <w:autoSpaceDE/>
        <w:autoSpaceDN/>
        <w:adjustRightInd/>
        <w:ind w:firstLine="709"/>
        <w:jc w:val="both"/>
        <w:rPr>
          <w:color w:val="000000"/>
          <w:sz w:val="28"/>
          <w:szCs w:val="28"/>
        </w:rPr>
      </w:pPr>
      <w:r w:rsidRPr="006E5E11">
        <w:rPr>
          <w:color w:val="000000"/>
          <w:sz w:val="28"/>
          <w:szCs w:val="28"/>
        </w:rPr>
        <w:t xml:space="preserve">в) </w:t>
      </w:r>
      <w:proofErr w:type="spellStart"/>
      <w:r w:rsidRPr="006E5E11">
        <w:rPr>
          <w:color w:val="000000"/>
          <w:sz w:val="28"/>
          <w:szCs w:val="28"/>
        </w:rPr>
        <w:t>xls</w:t>
      </w:r>
      <w:proofErr w:type="spellEnd"/>
      <w:r w:rsidRPr="006E5E11">
        <w:rPr>
          <w:color w:val="000000"/>
          <w:sz w:val="28"/>
          <w:szCs w:val="28"/>
        </w:rPr>
        <w:t xml:space="preserve">, </w:t>
      </w:r>
      <w:proofErr w:type="spellStart"/>
      <w:r w:rsidRPr="006E5E11">
        <w:rPr>
          <w:color w:val="000000"/>
          <w:sz w:val="28"/>
          <w:szCs w:val="28"/>
        </w:rPr>
        <w:t>xlsx</w:t>
      </w:r>
      <w:proofErr w:type="spellEnd"/>
      <w:r w:rsidRPr="006E5E11">
        <w:rPr>
          <w:color w:val="000000"/>
          <w:sz w:val="28"/>
          <w:szCs w:val="28"/>
        </w:rPr>
        <w:t xml:space="preserve">, </w:t>
      </w:r>
      <w:proofErr w:type="spellStart"/>
      <w:r w:rsidRPr="006E5E11">
        <w:rPr>
          <w:color w:val="000000"/>
          <w:sz w:val="28"/>
          <w:szCs w:val="28"/>
        </w:rPr>
        <w:t>ods</w:t>
      </w:r>
      <w:proofErr w:type="spellEnd"/>
      <w:r w:rsidRPr="006E5E11">
        <w:rPr>
          <w:color w:val="000000"/>
          <w:sz w:val="28"/>
          <w:szCs w:val="28"/>
        </w:rPr>
        <w:t xml:space="preserve"> - для документов, содержащих расчеты;</w:t>
      </w:r>
    </w:p>
    <w:p w:rsidR="007E654F" w:rsidRPr="006E5E11" w:rsidRDefault="007E654F" w:rsidP="007E654F">
      <w:pPr>
        <w:overflowPunct/>
        <w:autoSpaceDE/>
        <w:autoSpaceDN/>
        <w:adjustRightInd/>
        <w:ind w:firstLine="709"/>
        <w:jc w:val="both"/>
        <w:rPr>
          <w:color w:val="000000"/>
          <w:sz w:val="28"/>
          <w:szCs w:val="28"/>
        </w:rPr>
      </w:pPr>
      <w:r w:rsidRPr="006E5E11">
        <w:rPr>
          <w:color w:val="000000"/>
          <w:sz w:val="28"/>
          <w:szCs w:val="28"/>
        </w:rPr>
        <w:t xml:space="preserve">г) </w:t>
      </w:r>
      <w:proofErr w:type="spellStart"/>
      <w:r w:rsidRPr="006E5E11">
        <w:rPr>
          <w:color w:val="000000"/>
          <w:sz w:val="28"/>
          <w:szCs w:val="28"/>
        </w:rPr>
        <w:t>pdf</w:t>
      </w:r>
      <w:proofErr w:type="spellEnd"/>
      <w:r w:rsidRPr="006E5E11">
        <w:rPr>
          <w:color w:val="000000"/>
          <w:sz w:val="28"/>
          <w:szCs w:val="28"/>
        </w:rPr>
        <w:t xml:space="preserve">, </w:t>
      </w:r>
      <w:proofErr w:type="spellStart"/>
      <w:r w:rsidRPr="006E5E11">
        <w:rPr>
          <w:color w:val="000000"/>
          <w:sz w:val="28"/>
          <w:szCs w:val="28"/>
        </w:rPr>
        <w:t>jpg</w:t>
      </w:r>
      <w:proofErr w:type="spellEnd"/>
      <w:r w:rsidRPr="006E5E11">
        <w:rPr>
          <w:color w:val="000000"/>
          <w:sz w:val="28"/>
          <w:szCs w:val="28"/>
        </w:rPr>
        <w:t xml:space="preserve">, </w:t>
      </w:r>
      <w:proofErr w:type="spellStart"/>
      <w:r w:rsidRPr="006E5E11">
        <w:rPr>
          <w:color w:val="000000"/>
          <w:sz w:val="28"/>
          <w:szCs w:val="28"/>
        </w:rPr>
        <w:t>jpeg</w:t>
      </w:r>
      <w:proofErr w:type="spellEnd"/>
      <w:r w:rsidRPr="006E5E11">
        <w:rPr>
          <w:color w:val="00000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E654F" w:rsidRPr="006E5E11" w:rsidRDefault="007E654F" w:rsidP="007E654F">
      <w:pPr>
        <w:overflowPunct/>
        <w:autoSpaceDE/>
        <w:autoSpaceDN/>
        <w:adjustRightInd/>
        <w:ind w:firstLine="709"/>
        <w:jc w:val="both"/>
        <w:rPr>
          <w:color w:val="000000"/>
          <w:sz w:val="28"/>
          <w:szCs w:val="28"/>
        </w:rPr>
      </w:pPr>
      <w:r w:rsidRPr="006E5E11">
        <w:rPr>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E5E11">
        <w:rPr>
          <w:color w:val="000000"/>
          <w:sz w:val="28"/>
          <w:szCs w:val="28"/>
        </w:rPr>
        <w:t>dpi</w:t>
      </w:r>
      <w:proofErr w:type="spellEnd"/>
      <w:r w:rsidRPr="006E5E11">
        <w:rPr>
          <w:color w:val="000000"/>
          <w:sz w:val="28"/>
          <w:szCs w:val="28"/>
        </w:rPr>
        <w:t xml:space="preserve"> (масштаб 1:1) с использованием следующих режимов:</w:t>
      </w:r>
    </w:p>
    <w:p w:rsidR="007E654F" w:rsidRPr="006E5E11" w:rsidRDefault="007E654F" w:rsidP="007E654F">
      <w:pPr>
        <w:overflowPunct/>
        <w:autoSpaceDE/>
        <w:autoSpaceDN/>
        <w:adjustRightInd/>
        <w:ind w:firstLine="709"/>
        <w:jc w:val="both"/>
        <w:rPr>
          <w:color w:val="000000"/>
          <w:sz w:val="28"/>
          <w:szCs w:val="28"/>
        </w:rPr>
      </w:pPr>
      <w:r w:rsidRPr="006E5E11">
        <w:rPr>
          <w:color w:val="000000"/>
          <w:sz w:val="28"/>
          <w:szCs w:val="28"/>
        </w:rPr>
        <w:lastRenderedPageBreak/>
        <w:t>-                   </w:t>
      </w:r>
      <w:proofErr w:type="gramStart"/>
      <w:r w:rsidRPr="006E5E11">
        <w:rPr>
          <w:color w:val="000000"/>
          <w:sz w:val="28"/>
          <w:szCs w:val="28"/>
        </w:rPr>
        <w:t>   «</w:t>
      </w:r>
      <w:proofErr w:type="gramEnd"/>
      <w:r w:rsidRPr="006E5E11">
        <w:rPr>
          <w:color w:val="000000"/>
          <w:sz w:val="28"/>
          <w:szCs w:val="28"/>
        </w:rPr>
        <w:t>черно-белый» (при отсутствии в документе графических изображений и (или) цветного текста);</w:t>
      </w:r>
    </w:p>
    <w:p w:rsidR="007E654F" w:rsidRPr="006E5E11" w:rsidRDefault="007E654F" w:rsidP="007E654F">
      <w:pPr>
        <w:overflowPunct/>
        <w:autoSpaceDE/>
        <w:autoSpaceDN/>
        <w:adjustRightInd/>
        <w:ind w:firstLine="709"/>
        <w:jc w:val="both"/>
        <w:rPr>
          <w:color w:val="000000"/>
          <w:sz w:val="28"/>
          <w:szCs w:val="28"/>
        </w:rPr>
      </w:pPr>
      <w:r w:rsidRPr="006E5E11">
        <w:rPr>
          <w:color w:val="000000"/>
          <w:sz w:val="28"/>
          <w:szCs w:val="28"/>
        </w:rPr>
        <w:t>-                   </w:t>
      </w:r>
      <w:proofErr w:type="gramStart"/>
      <w:r w:rsidRPr="006E5E11">
        <w:rPr>
          <w:color w:val="000000"/>
          <w:sz w:val="28"/>
          <w:szCs w:val="28"/>
        </w:rPr>
        <w:t>   «</w:t>
      </w:r>
      <w:proofErr w:type="gramEnd"/>
      <w:r w:rsidRPr="006E5E11">
        <w:rPr>
          <w:color w:val="000000"/>
          <w:sz w:val="28"/>
          <w:szCs w:val="28"/>
        </w:rPr>
        <w:t>оттенки серого» (при наличии в документе графических изображений, отличных от цветного графического изображения);</w:t>
      </w:r>
    </w:p>
    <w:p w:rsidR="007E654F" w:rsidRPr="006E5E11" w:rsidRDefault="007E654F" w:rsidP="007E654F">
      <w:pPr>
        <w:overflowPunct/>
        <w:autoSpaceDE/>
        <w:autoSpaceDN/>
        <w:adjustRightInd/>
        <w:ind w:firstLine="709"/>
        <w:jc w:val="both"/>
        <w:rPr>
          <w:color w:val="000000"/>
          <w:sz w:val="28"/>
          <w:szCs w:val="28"/>
        </w:rPr>
      </w:pPr>
      <w:r w:rsidRPr="006E5E11">
        <w:rPr>
          <w:color w:val="000000"/>
          <w:sz w:val="28"/>
          <w:szCs w:val="28"/>
        </w:rPr>
        <w:t>-                   </w:t>
      </w:r>
      <w:proofErr w:type="gramStart"/>
      <w:r w:rsidRPr="006E5E11">
        <w:rPr>
          <w:color w:val="000000"/>
          <w:sz w:val="28"/>
          <w:szCs w:val="28"/>
        </w:rPr>
        <w:t>   «</w:t>
      </w:r>
      <w:proofErr w:type="gramEnd"/>
      <w:r w:rsidRPr="006E5E11">
        <w:rPr>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7E654F" w:rsidRPr="006E5E11" w:rsidRDefault="007E654F" w:rsidP="007E654F">
      <w:pPr>
        <w:overflowPunct/>
        <w:autoSpaceDE/>
        <w:autoSpaceDN/>
        <w:adjustRightInd/>
        <w:ind w:firstLine="709"/>
        <w:jc w:val="both"/>
        <w:rPr>
          <w:color w:val="000000"/>
          <w:sz w:val="28"/>
          <w:szCs w:val="28"/>
        </w:rPr>
      </w:pPr>
      <w:r w:rsidRPr="006E5E11">
        <w:rPr>
          <w:color w:val="000000"/>
          <w:sz w:val="28"/>
          <w:szCs w:val="28"/>
        </w:rPr>
        <w:t>-                      с сохранением всех аутентичных признаков подлинности, а именно: графической подписи лица, печати, углового штампа бланка;</w:t>
      </w:r>
    </w:p>
    <w:p w:rsidR="007E654F" w:rsidRPr="006E5E11" w:rsidRDefault="007E654F" w:rsidP="007E654F">
      <w:pPr>
        <w:overflowPunct/>
        <w:autoSpaceDE/>
        <w:autoSpaceDN/>
        <w:adjustRightInd/>
        <w:ind w:firstLine="709"/>
        <w:jc w:val="both"/>
        <w:rPr>
          <w:color w:val="000000"/>
          <w:sz w:val="28"/>
          <w:szCs w:val="28"/>
        </w:rPr>
      </w:pPr>
      <w:r w:rsidRPr="006E5E11">
        <w:rPr>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E654F" w:rsidRPr="006E5E11" w:rsidRDefault="007E654F" w:rsidP="007E654F">
      <w:pPr>
        <w:overflowPunct/>
        <w:autoSpaceDE/>
        <w:autoSpaceDN/>
        <w:adjustRightInd/>
        <w:ind w:firstLine="709"/>
        <w:jc w:val="both"/>
        <w:rPr>
          <w:color w:val="000000"/>
          <w:sz w:val="28"/>
          <w:szCs w:val="28"/>
        </w:rPr>
      </w:pPr>
      <w:r w:rsidRPr="006E5E11">
        <w:rPr>
          <w:color w:val="000000"/>
          <w:sz w:val="28"/>
          <w:szCs w:val="28"/>
        </w:rPr>
        <w:t>Электронные документы должны обеспечивать:</w:t>
      </w:r>
    </w:p>
    <w:p w:rsidR="007E654F" w:rsidRPr="006E5E11" w:rsidRDefault="007E654F" w:rsidP="007E654F">
      <w:pPr>
        <w:overflowPunct/>
        <w:autoSpaceDE/>
        <w:autoSpaceDN/>
        <w:adjustRightInd/>
        <w:ind w:firstLine="709"/>
        <w:jc w:val="both"/>
        <w:rPr>
          <w:color w:val="000000"/>
          <w:sz w:val="28"/>
          <w:szCs w:val="28"/>
        </w:rPr>
      </w:pPr>
      <w:r w:rsidRPr="006E5E11">
        <w:rPr>
          <w:color w:val="000000"/>
          <w:sz w:val="28"/>
          <w:szCs w:val="28"/>
        </w:rPr>
        <w:t>-                      возможность идентифицировать документ и количество листов в документе;</w:t>
      </w:r>
    </w:p>
    <w:p w:rsidR="007E654F" w:rsidRPr="006E5E11" w:rsidRDefault="007E654F" w:rsidP="007E654F">
      <w:pPr>
        <w:overflowPunct/>
        <w:autoSpaceDE/>
        <w:autoSpaceDN/>
        <w:adjustRightInd/>
        <w:ind w:firstLine="709"/>
        <w:jc w:val="both"/>
        <w:rPr>
          <w:color w:val="000000"/>
          <w:sz w:val="28"/>
          <w:szCs w:val="28"/>
        </w:rPr>
      </w:pPr>
      <w:r w:rsidRPr="006E5E11">
        <w:rPr>
          <w:color w:val="000000"/>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E654F" w:rsidRPr="006E5E11" w:rsidRDefault="007E654F" w:rsidP="007E654F">
      <w:pPr>
        <w:overflowPunct/>
        <w:autoSpaceDE/>
        <w:autoSpaceDN/>
        <w:adjustRightInd/>
        <w:ind w:firstLine="709"/>
        <w:jc w:val="both"/>
        <w:rPr>
          <w:color w:val="000000"/>
          <w:sz w:val="28"/>
          <w:szCs w:val="28"/>
        </w:rPr>
      </w:pPr>
      <w:r w:rsidRPr="006E5E11">
        <w:rPr>
          <w:color w:val="000000"/>
          <w:sz w:val="28"/>
          <w:szCs w:val="28"/>
        </w:rPr>
        <w:t xml:space="preserve">Документы, подлежащие представлению в форматах </w:t>
      </w:r>
      <w:proofErr w:type="spellStart"/>
      <w:r w:rsidRPr="006E5E11">
        <w:rPr>
          <w:color w:val="000000"/>
          <w:sz w:val="28"/>
          <w:szCs w:val="28"/>
        </w:rPr>
        <w:t>xls</w:t>
      </w:r>
      <w:proofErr w:type="spellEnd"/>
      <w:r w:rsidRPr="006E5E11">
        <w:rPr>
          <w:color w:val="000000"/>
          <w:sz w:val="28"/>
          <w:szCs w:val="28"/>
        </w:rPr>
        <w:t xml:space="preserve">, </w:t>
      </w:r>
      <w:proofErr w:type="spellStart"/>
      <w:r w:rsidRPr="006E5E11">
        <w:rPr>
          <w:color w:val="000000"/>
          <w:sz w:val="28"/>
          <w:szCs w:val="28"/>
        </w:rPr>
        <w:t>xlsx</w:t>
      </w:r>
      <w:proofErr w:type="spellEnd"/>
      <w:r w:rsidRPr="006E5E11">
        <w:rPr>
          <w:color w:val="000000"/>
          <w:sz w:val="28"/>
          <w:szCs w:val="28"/>
        </w:rPr>
        <w:t xml:space="preserve"> или </w:t>
      </w:r>
      <w:proofErr w:type="spellStart"/>
      <w:r w:rsidRPr="006E5E11">
        <w:rPr>
          <w:color w:val="000000"/>
          <w:sz w:val="28"/>
          <w:szCs w:val="28"/>
        </w:rPr>
        <w:t>ods</w:t>
      </w:r>
      <w:proofErr w:type="spellEnd"/>
      <w:r w:rsidRPr="006E5E11">
        <w:rPr>
          <w:color w:val="000000"/>
          <w:sz w:val="28"/>
          <w:szCs w:val="28"/>
        </w:rPr>
        <w:t>, формируются в виде отдельного электронного документа.</w:t>
      </w:r>
    </w:p>
    <w:p w:rsidR="007E654F" w:rsidRPr="006E5E11" w:rsidRDefault="007E654F" w:rsidP="007E654F">
      <w:pPr>
        <w:overflowPunct/>
        <w:autoSpaceDE/>
        <w:autoSpaceDN/>
        <w:adjustRightInd/>
        <w:ind w:firstLine="709"/>
        <w:jc w:val="both"/>
        <w:rPr>
          <w:color w:val="000000"/>
          <w:sz w:val="28"/>
          <w:szCs w:val="28"/>
        </w:rPr>
      </w:pPr>
      <w:r w:rsidRPr="006E5E11">
        <w:rPr>
          <w:color w:val="000000"/>
          <w:sz w:val="28"/>
          <w:szCs w:val="28"/>
        </w:rPr>
        <w:t> </w:t>
      </w:r>
    </w:p>
    <w:p w:rsidR="007E654F" w:rsidRPr="00C25E4A" w:rsidRDefault="007E654F" w:rsidP="007E654F">
      <w:pPr>
        <w:overflowPunct/>
        <w:autoSpaceDE/>
        <w:autoSpaceDN/>
        <w:adjustRightInd/>
        <w:ind w:firstLine="709"/>
        <w:jc w:val="center"/>
        <w:rPr>
          <w:color w:val="000000"/>
          <w:sz w:val="28"/>
          <w:szCs w:val="28"/>
        </w:rPr>
      </w:pPr>
      <w:r w:rsidRPr="00C25E4A">
        <w:rPr>
          <w:b/>
          <w:bCs/>
          <w:color w:val="000000"/>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E654F" w:rsidRPr="00C25E4A" w:rsidRDefault="007E654F" w:rsidP="007E654F">
      <w:pPr>
        <w:overflowPunct/>
        <w:autoSpaceDE/>
        <w:autoSpaceDN/>
        <w:adjustRightInd/>
        <w:ind w:firstLine="709"/>
        <w:jc w:val="both"/>
        <w:outlineLvl w:val="1"/>
        <w:rPr>
          <w:b/>
          <w:bCs/>
          <w:color w:val="000000"/>
          <w:sz w:val="28"/>
          <w:szCs w:val="28"/>
        </w:rPr>
      </w:pPr>
      <w:r w:rsidRPr="00C25E4A">
        <w:rPr>
          <w:b/>
          <w:bCs/>
          <w:color w:val="000000"/>
          <w:sz w:val="28"/>
          <w:szCs w:val="28"/>
        </w:rPr>
        <w:t> </w:t>
      </w:r>
    </w:p>
    <w:p w:rsidR="007E654F" w:rsidRPr="00C25E4A" w:rsidRDefault="007E654F" w:rsidP="007E654F">
      <w:pPr>
        <w:overflowPunct/>
        <w:autoSpaceDE/>
        <w:autoSpaceDN/>
        <w:adjustRightInd/>
        <w:ind w:firstLine="709"/>
        <w:jc w:val="both"/>
        <w:outlineLvl w:val="1"/>
        <w:rPr>
          <w:b/>
          <w:bCs/>
          <w:color w:val="000000"/>
          <w:sz w:val="28"/>
          <w:szCs w:val="28"/>
        </w:rPr>
      </w:pPr>
      <w:r w:rsidRPr="00C25E4A">
        <w:rPr>
          <w:b/>
          <w:bCs/>
          <w:color w:val="000000"/>
          <w:sz w:val="28"/>
          <w:szCs w:val="28"/>
        </w:rPr>
        <w:t>Исчерпывающий перечень административных процедур</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 </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3.1. Предоставление Услуги включает в себя следующие административные процедуры:</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установление личности Заявителя (представителя Заявителя);</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регистрация заявления;</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проверка комплектности документов, необходимых для предоставления Услуги;</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получение сведений посредством единой системы межведомственного электронного взаимодействия (далее — СМЭВ);</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рассмотрение документов, необходимых для предоставления Услуги;</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принятие решения по результатам оказания Услуги;</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внесение результата оказания Услуги в государственный адресный реестр, ведение которого осуществляется в электронном виде; выдача результата оказания Услуги.</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 </w:t>
      </w:r>
    </w:p>
    <w:p w:rsidR="007E654F" w:rsidRPr="00C25E4A" w:rsidRDefault="007E654F" w:rsidP="007E654F">
      <w:pPr>
        <w:overflowPunct/>
        <w:autoSpaceDE/>
        <w:autoSpaceDN/>
        <w:adjustRightInd/>
        <w:ind w:firstLine="709"/>
        <w:jc w:val="both"/>
        <w:rPr>
          <w:color w:val="000000"/>
          <w:sz w:val="28"/>
          <w:szCs w:val="28"/>
        </w:rPr>
      </w:pPr>
      <w:r w:rsidRPr="00C25E4A">
        <w:rPr>
          <w:b/>
          <w:bCs/>
          <w:color w:val="000000"/>
          <w:sz w:val="28"/>
          <w:szCs w:val="28"/>
        </w:rPr>
        <w:t>Перечень административных процедур (действий) при предоставлении муниципальной услуги услуг в электронной форме</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 </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lastRenderedPageBreak/>
        <w:t>3.2. При предоставлении Услуги в электронной форме заявителю обеспечивается возможность:</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                      получения информации о порядке и сроках предоставления Услуги;</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                      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                      приема и регистрации Уполномоченным органом заявления и прилагаемых документов;</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                      получения Заявителем (представителем Заявителя) результата предоставления Услуги в форме электронного документа;</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                      получения сведений о ходе рассмотрения заявления;</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                      осуществления оценки качества предоставления Услуги;</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 </w:t>
      </w:r>
    </w:p>
    <w:p w:rsidR="007E654F" w:rsidRPr="00C25E4A" w:rsidRDefault="007E654F" w:rsidP="007E654F">
      <w:pPr>
        <w:overflowPunct/>
        <w:autoSpaceDE/>
        <w:autoSpaceDN/>
        <w:adjustRightInd/>
        <w:ind w:firstLine="709"/>
        <w:jc w:val="both"/>
        <w:outlineLvl w:val="1"/>
        <w:rPr>
          <w:b/>
          <w:bCs/>
          <w:color w:val="000000"/>
          <w:sz w:val="28"/>
          <w:szCs w:val="28"/>
        </w:rPr>
      </w:pPr>
      <w:r w:rsidRPr="00C25E4A">
        <w:rPr>
          <w:b/>
          <w:bCs/>
          <w:color w:val="000000"/>
          <w:sz w:val="28"/>
          <w:szCs w:val="28"/>
        </w:rPr>
        <w:t>Порядок осуществления административных процедур (действий) в электронной форме</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 </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При формировании заявления Заявителю обеспечивается:</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д) возможность вернуться на любой из этапов заполнения электронной формы заявления без потери ранее введенной информации;</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3.5. Заявителю в качестве результата предоставления Услуги обеспечивается возможность получения документа:</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                      в виде бумажного документа, подтверждающего содержание электронного документа, который Заявитель получает при личном обращении.</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3.6.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7E654F" w:rsidRDefault="007E654F" w:rsidP="007E654F">
      <w:pPr>
        <w:overflowPunct/>
        <w:autoSpaceDE/>
        <w:autoSpaceDN/>
        <w:adjustRightInd/>
        <w:ind w:firstLine="709"/>
        <w:jc w:val="both"/>
        <w:rPr>
          <w:color w:val="000000"/>
          <w:sz w:val="28"/>
          <w:szCs w:val="28"/>
        </w:rPr>
      </w:pPr>
      <w:r w:rsidRPr="00C25E4A">
        <w:rPr>
          <w:color w:val="000000"/>
          <w:sz w:val="28"/>
          <w:szCs w:val="28"/>
        </w:rPr>
        <w:lastRenderedPageBreak/>
        <w:t>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80BB6" w:rsidRPr="00C25E4A" w:rsidRDefault="00080BB6" w:rsidP="007E654F">
      <w:pPr>
        <w:overflowPunct/>
        <w:autoSpaceDE/>
        <w:autoSpaceDN/>
        <w:adjustRightInd/>
        <w:ind w:firstLine="709"/>
        <w:jc w:val="both"/>
        <w:rPr>
          <w:color w:val="000000"/>
          <w:sz w:val="28"/>
          <w:szCs w:val="28"/>
        </w:rPr>
      </w:pPr>
    </w:p>
    <w:p w:rsidR="007E654F" w:rsidRPr="00C25E4A" w:rsidRDefault="007E654F" w:rsidP="007E654F">
      <w:pPr>
        <w:overflowPunct/>
        <w:autoSpaceDE/>
        <w:autoSpaceDN/>
        <w:adjustRightInd/>
        <w:ind w:firstLine="709"/>
        <w:jc w:val="both"/>
        <w:outlineLvl w:val="1"/>
        <w:rPr>
          <w:b/>
          <w:bCs/>
          <w:color w:val="000000"/>
          <w:sz w:val="28"/>
          <w:szCs w:val="28"/>
        </w:rPr>
      </w:pPr>
      <w:r w:rsidRPr="00C25E4A">
        <w:rPr>
          <w:b/>
          <w:bCs/>
          <w:color w:val="000000"/>
          <w:sz w:val="28"/>
          <w:szCs w:val="28"/>
        </w:rPr>
        <w:t>Порядок исправления допущенных опечаток и ошибок в выданных в результате предоставления муниципальной услуги документах</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7E654F" w:rsidRPr="00C25E4A" w:rsidRDefault="007E654F" w:rsidP="007E654F">
      <w:pPr>
        <w:overflowPunct/>
        <w:autoSpaceDE/>
        <w:autoSpaceDN/>
        <w:adjustRightInd/>
        <w:ind w:firstLine="709"/>
        <w:jc w:val="both"/>
        <w:rPr>
          <w:color w:val="000000"/>
          <w:sz w:val="28"/>
          <w:szCs w:val="28"/>
        </w:rPr>
      </w:pPr>
      <w:r w:rsidRPr="00C25E4A">
        <w:rPr>
          <w:b/>
          <w:bCs/>
          <w:color w:val="000000"/>
          <w:sz w:val="28"/>
          <w:szCs w:val="28"/>
        </w:rPr>
        <w:t> </w:t>
      </w:r>
    </w:p>
    <w:p w:rsidR="007E654F" w:rsidRPr="00C25E4A" w:rsidRDefault="007E654F" w:rsidP="007E654F">
      <w:pPr>
        <w:overflowPunct/>
        <w:autoSpaceDE/>
        <w:autoSpaceDN/>
        <w:adjustRightInd/>
        <w:ind w:firstLine="709"/>
        <w:jc w:val="both"/>
        <w:rPr>
          <w:color w:val="000000"/>
          <w:sz w:val="28"/>
          <w:szCs w:val="28"/>
        </w:rPr>
      </w:pPr>
      <w:r w:rsidRPr="00C25E4A">
        <w:rPr>
          <w:b/>
          <w:bCs/>
          <w:color w:val="000000"/>
          <w:sz w:val="28"/>
          <w:szCs w:val="28"/>
        </w:rPr>
        <w:t>Порядок оставления запроса заявителя о предоставлении муниципальной услуги без рассмотрения</w:t>
      </w:r>
    </w:p>
    <w:p w:rsidR="007E654F" w:rsidRPr="00C25E4A" w:rsidRDefault="007E654F" w:rsidP="007E654F">
      <w:pPr>
        <w:shd w:val="clear" w:color="auto" w:fill="FFFFFF"/>
        <w:overflowPunct/>
        <w:autoSpaceDE/>
        <w:autoSpaceDN/>
        <w:adjustRightInd/>
        <w:ind w:firstLine="709"/>
        <w:jc w:val="both"/>
        <w:rPr>
          <w:color w:val="000000"/>
          <w:sz w:val="28"/>
          <w:szCs w:val="28"/>
        </w:rPr>
      </w:pPr>
      <w:r w:rsidRPr="00C25E4A">
        <w:rPr>
          <w:color w:val="000000"/>
          <w:sz w:val="28"/>
          <w:szCs w:val="28"/>
        </w:rPr>
        <w:t>3.9. Оснований для оставления запроса о предоставлении муниципальной услуги без рассмотрения не имеется.</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 </w:t>
      </w:r>
    </w:p>
    <w:p w:rsidR="007E654F" w:rsidRPr="00C25E4A" w:rsidRDefault="007E654F" w:rsidP="007E654F">
      <w:pPr>
        <w:overflowPunct/>
        <w:autoSpaceDE/>
        <w:autoSpaceDN/>
        <w:adjustRightInd/>
        <w:ind w:firstLine="709"/>
        <w:jc w:val="center"/>
        <w:rPr>
          <w:color w:val="000000"/>
          <w:sz w:val="28"/>
          <w:szCs w:val="28"/>
        </w:rPr>
      </w:pPr>
      <w:r w:rsidRPr="00C25E4A">
        <w:rPr>
          <w:b/>
          <w:bCs/>
          <w:color w:val="000000"/>
          <w:sz w:val="28"/>
          <w:szCs w:val="28"/>
        </w:rPr>
        <w:t>4. Формы контроля за исполнением административного регламента</w:t>
      </w:r>
    </w:p>
    <w:p w:rsidR="007E654F" w:rsidRPr="00C25E4A" w:rsidRDefault="007E654F" w:rsidP="007E654F">
      <w:pPr>
        <w:overflowPunct/>
        <w:autoSpaceDE/>
        <w:autoSpaceDN/>
        <w:adjustRightInd/>
        <w:ind w:firstLine="709"/>
        <w:jc w:val="both"/>
        <w:outlineLvl w:val="1"/>
        <w:rPr>
          <w:b/>
          <w:bCs/>
          <w:color w:val="000000"/>
          <w:sz w:val="28"/>
          <w:szCs w:val="28"/>
        </w:rPr>
      </w:pPr>
      <w:r w:rsidRPr="00C25E4A">
        <w:rPr>
          <w:b/>
          <w:bCs/>
          <w:color w:val="000000"/>
          <w:sz w:val="28"/>
          <w:szCs w:val="28"/>
        </w:rPr>
        <w:t> </w:t>
      </w:r>
    </w:p>
    <w:p w:rsidR="007E654F" w:rsidRPr="00C25E4A" w:rsidRDefault="007E654F" w:rsidP="007E654F">
      <w:pPr>
        <w:overflowPunct/>
        <w:autoSpaceDE/>
        <w:autoSpaceDN/>
        <w:adjustRightInd/>
        <w:ind w:firstLine="709"/>
        <w:jc w:val="both"/>
        <w:outlineLvl w:val="1"/>
        <w:rPr>
          <w:b/>
          <w:bCs/>
          <w:color w:val="000000"/>
          <w:sz w:val="28"/>
          <w:szCs w:val="28"/>
        </w:rPr>
      </w:pPr>
      <w:r w:rsidRPr="00C25E4A">
        <w:rPr>
          <w:b/>
          <w:bCs/>
          <w:color w:val="000000"/>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w:t>
      </w:r>
      <w:r w:rsidRPr="00C25E4A">
        <w:rPr>
          <w:b/>
          <w:bCs/>
          <w:color w:val="000000"/>
          <w:sz w:val="28"/>
          <w:szCs w:val="28"/>
        </w:rPr>
        <w:lastRenderedPageBreak/>
        <w:t>требования к предоставлению муниципальной услуги, а также принятием ими решений</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 </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 xml:space="preserve">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w:t>
      </w:r>
      <w:proofErr w:type="gramStart"/>
      <w:r w:rsidRPr="00C25E4A">
        <w:rPr>
          <w:color w:val="000000"/>
          <w:sz w:val="28"/>
          <w:szCs w:val="28"/>
        </w:rPr>
        <w:t>органа  уполномоченными</w:t>
      </w:r>
      <w:proofErr w:type="gramEnd"/>
      <w:r w:rsidRPr="00C25E4A">
        <w:rPr>
          <w:color w:val="000000"/>
          <w:sz w:val="28"/>
          <w:szCs w:val="28"/>
        </w:rPr>
        <w:t xml:space="preserve"> на осуществление контроля за предоставлением Услуги.</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Текущий контроль осуществляется путем проведения плановых и внеплановых проверок:</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                      решений о предоставлении (об отказе в предоставлении) Услуги;</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                      выявления и устранения нарушений прав граждан;</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 </w:t>
      </w:r>
    </w:p>
    <w:p w:rsidR="007E654F" w:rsidRPr="00C25E4A" w:rsidRDefault="007E654F" w:rsidP="007E654F">
      <w:pPr>
        <w:overflowPunct/>
        <w:autoSpaceDE/>
        <w:autoSpaceDN/>
        <w:adjustRightInd/>
        <w:ind w:firstLine="709"/>
        <w:jc w:val="both"/>
        <w:rPr>
          <w:color w:val="000000"/>
          <w:sz w:val="28"/>
          <w:szCs w:val="28"/>
        </w:rPr>
      </w:pPr>
      <w:r w:rsidRPr="00C25E4A">
        <w:rPr>
          <w:b/>
          <w:bCs/>
          <w:color w:val="00000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4.2.           Контроль за полнотой и качеством предоставления Услуги включает в себя проведение плановых и внеплановых проверок.</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При плановой проверке полноты и качества предоставления Услуги контролю подлежат:</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                      соблюдение сроков предоставления Услуги;</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                      соблюдение положений настоящего Регламента и иных нормативных правовых актов, устанавливающих требования к предоставлению Услуги;</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                      правильность и обоснованность принятого решения об отказе в предоставлении Услуги.</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Основанием для проведения внеплановых проверок являются:</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7E654F" w:rsidRDefault="007E654F" w:rsidP="007E654F">
      <w:pPr>
        <w:overflowPunct/>
        <w:autoSpaceDE/>
        <w:autoSpaceDN/>
        <w:adjustRightInd/>
        <w:ind w:firstLine="709"/>
        <w:jc w:val="both"/>
        <w:rPr>
          <w:color w:val="000000"/>
          <w:sz w:val="28"/>
          <w:szCs w:val="28"/>
        </w:rPr>
      </w:pPr>
      <w:r w:rsidRPr="00C25E4A">
        <w:rPr>
          <w:color w:val="000000"/>
          <w:sz w:val="28"/>
          <w:szCs w:val="28"/>
        </w:rPr>
        <w:t>-                      обращения граждан и юридических лиц на нарушения законодательства, в том числе на качество предоставления Услуги.</w:t>
      </w:r>
    </w:p>
    <w:p w:rsidR="002E31EC" w:rsidRPr="00C25E4A" w:rsidRDefault="002E31EC" w:rsidP="007E654F">
      <w:pPr>
        <w:overflowPunct/>
        <w:autoSpaceDE/>
        <w:autoSpaceDN/>
        <w:adjustRightInd/>
        <w:ind w:firstLine="709"/>
        <w:jc w:val="both"/>
        <w:rPr>
          <w:color w:val="000000"/>
          <w:sz w:val="28"/>
          <w:szCs w:val="28"/>
        </w:rPr>
      </w:pPr>
    </w:p>
    <w:p w:rsidR="007E654F" w:rsidRPr="00C25E4A" w:rsidRDefault="007E654F" w:rsidP="007E654F">
      <w:pPr>
        <w:overflowPunct/>
        <w:autoSpaceDE/>
        <w:autoSpaceDN/>
        <w:adjustRightInd/>
        <w:ind w:firstLine="709"/>
        <w:jc w:val="both"/>
        <w:outlineLvl w:val="1"/>
        <w:rPr>
          <w:b/>
          <w:bCs/>
          <w:color w:val="000000"/>
          <w:sz w:val="28"/>
          <w:szCs w:val="28"/>
        </w:rPr>
      </w:pPr>
      <w:r w:rsidRPr="00C25E4A">
        <w:rPr>
          <w:b/>
          <w:bCs/>
          <w:color w:val="000000"/>
          <w:sz w:val="28"/>
          <w:szCs w:val="28"/>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 </w:t>
      </w:r>
    </w:p>
    <w:p w:rsidR="007E654F" w:rsidRPr="00C25E4A" w:rsidRDefault="007E654F" w:rsidP="007E654F">
      <w:pPr>
        <w:overflowPunct/>
        <w:autoSpaceDE/>
        <w:autoSpaceDN/>
        <w:adjustRightInd/>
        <w:ind w:firstLine="709"/>
        <w:jc w:val="both"/>
        <w:outlineLvl w:val="1"/>
        <w:rPr>
          <w:b/>
          <w:bCs/>
          <w:color w:val="000000"/>
          <w:sz w:val="28"/>
          <w:szCs w:val="28"/>
        </w:rPr>
      </w:pPr>
      <w:r w:rsidRPr="00C25E4A">
        <w:rPr>
          <w:b/>
          <w:bCs/>
          <w:color w:val="000000"/>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Граждане, их объединения и организации также имеют право:</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                      направлять замечания и предложения по улучшению доступности и качества предоставления Услуги;</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                      вносить предложения о мерах по устранению нарушений настоящего Регламента.</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 </w:t>
      </w:r>
    </w:p>
    <w:p w:rsidR="007E654F" w:rsidRPr="00C25E4A" w:rsidRDefault="007E654F" w:rsidP="007E654F">
      <w:pPr>
        <w:overflowPunct/>
        <w:autoSpaceDE/>
        <w:autoSpaceDN/>
        <w:adjustRightInd/>
        <w:ind w:firstLine="709"/>
        <w:jc w:val="center"/>
        <w:outlineLvl w:val="1"/>
        <w:rPr>
          <w:b/>
          <w:bCs/>
          <w:color w:val="000000"/>
          <w:sz w:val="28"/>
          <w:szCs w:val="28"/>
        </w:rPr>
      </w:pPr>
      <w:r w:rsidRPr="00C25E4A">
        <w:rPr>
          <w:b/>
          <w:bCs/>
          <w:color w:val="000000"/>
          <w:sz w:val="28"/>
          <w:szCs w:val="28"/>
        </w:rPr>
        <w:t>5.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 </w:t>
      </w:r>
    </w:p>
    <w:p w:rsidR="007E654F" w:rsidRDefault="007E654F" w:rsidP="007E654F">
      <w:pPr>
        <w:overflowPunct/>
        <w:autoSpaceDE/>
        <w:autoSpaceDN/>
        <w:adjustRightInd/>
        <w:ind w:firstLine="709"/>
        <w:jc w:val="both"/>
        <w:rPr>
          <w:color w:val="000000"/>
          <w:sz w:val="28"/>
          <w:szCs w:val="28"/>
        </w:rPr>
      </w:pPr>
      <w:r w:rsidRPr="00C25E4A">
        <w:rPr>
          <w:color w:val="000000"/>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4E51A8" w:rsidRPr="00C25E4A" w:rsidRDefault="004E51A8" w:rsidP="007E654F">
      <w:pPr>
        <w:overflowPunct/>
        <w:autoSpaceDE/>
        <w:autoSpaceDN/>
        <w:adjustRightInd/>
        <w:ind w:firstLine="709"/>
        <w:jc w:val="both"/>
        <w:rPr>
          <w:color w:val="000000"/>
          <w:sz w:val="28"/>
          <w:szCs w:val="28"/>
        </w:rPr>
      </w:pPr>
    </w:p>
    <w:p w:rsidR="007E654F" w:rsidRPr="00C25E4A" w:rsidRDefault="007E654F" w:rsidP="007E654F">
      <w:pPr>
        <w:overflowPunct/>
        <w:autoSpaceDE/>
        <w:autoSpaceDN/>
        <w:adjustRightInd/>
        <w:ind w:firstLine="709"/>
        <w:jc w:val="both"/>
        <w:outlineLvl w:val="1"/>
        <w:rPr>
          <w:b/>
          <w:bCs/>
          <w:color w:val="000000"/>
          <w:sz w:val="28"/>
          <w:szCs w:val="28"/>
        </w:rPr>
      </w:pPr>
      <w:r w:rsidRPr="00C25E4A">
        <w:rPr>
          <w:b/>
          <w:bCs/>
          <w:color w:val="000000"/>
          <w:sz w:val="28"/>
          <w:szCs w:val="28"/>
        </w:rPr>
        <w:lastRenderedPageBreak/>
        <w:t xml:space="preserve">Органы местного самоуправления, организации и уполномоченные на рассмотрение </w:t>
      </w:r>
      <w:proofErr w:type="spellStart"/>
      <w:r w:rsidRPr="00C25E4A">
        <w:rPr>
          <w:b/>
          <w:bCs/>
          <w:color w:val="000000"/>
          <w:sz w:val="28"/>
          <w:szCs w:val="28"/>
        </w:rPr>
        <w:t>жалобылица</w:t>
      </w:r>
      <w:proofErr w:type="spellEnd"/>
      <w:r w:rsidRPr="00C25E4A">
        <w:rPr>
          <w:b/>
          <w:bCs/>
          <w:color w:val="000000"/>
          <w:sz w:val="28"/>
          <w:szCs w:val="28"/>
        </w:rPr>
        <w:t>, которым может быть направлена жалоба заявителя в досудебном (внесудебном) порядке</w:t>
      </w:r>
    </w:p>
    <w:p w:rsidR="007E654F" w:rsidRPr="00C25E4A" w:rsidRDefault="007E654F" w:rsidP="007E654F">
      <w:pPr>
        <w:overflowPunct/>
        <w:autoSpaceDE/>
        <w:autoSpaceDN/>
        <w:adjustRightInd/>
        <w:ind w:firstLine="709"/>
        <w:jc w:val="both"/>
        <w:rPr>
          <w:color w:val="000000"/>
          <w:sz w:val="28"/>
          <w:szCs w:val="28"/>
        </w:rPr>
      </w:pPr>
      <w:r w:rsidRPr="00C25E4A">
        <w:rPr>
          <w:b/>
          <w:bCs/>
          <w:color w:val="000000"/>
          <w:sz w:val="28"/>
          <w:szCs w:val="28"/>
        </w:rPr>
        <w:t> </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                     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                     к руководителю многофункционального центра — на решения и действия (бездействие) работника многофункционального центра;</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                     к учредителю многофункционального центра на решение и действия (бездействие) многофункционального центра.</w:t>
      </w:r>
    </w:p>
    <w:p w:rsidR="007E654F" w:rsidRDefault="007E654F" w:rsidP="007E654F">
      <w:pPr>
        <w:overflowPunct/>
        <w:autoSpaceDE/>
        <w:autoSpaceDN/>
        <w:adjustRightInd/>
        <w:ind w:firstLine="709"/>
        <w:jc w:val="both"/>
        <w:rPr>
          <w:color w:val="000000"/>
          <w:sz w:val="28"/>
          <w:szCs w:val="28"/>
        </w:rPr>
      </w:pPr>
      <w:r w:rsidRPr="00C25E4A">
        <w:rPr>
          <w:color w:val="000000"/>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E51A8" w:rsidRPr="00C25E4A" w:rsidRDefault="004E51A8" w:rsidP="007E654F">
      <w:pPr>
        <w:overflowPunct/>
        <w:autoSpaceDE/>
        <w:autoSpaceDN/>
        <w:adjustRightInd/>
        <w:ind w:firstLine="709"/>
        <w:jc w:val="both"/>
        <w:rPr>
          <w:color w:val="000000"/>
          <w:sz w:val="28"/>
          <w:szCs w:val="28"/>
        </w:rPr>
      </w:pPr>
    </w:p>
    <w:p w:rsidR="007E654F" w:rsidRPr="00C25E4A" w:rsidRDefault="007E654F" w:rsidP="007E654F">
      <w:pPr>
        <w:overflowPunct/>
        <w:autoSpaceDE/>
        <w:autoSpaceDN/>
        <w:adjustRightInd/>
        <w:ind w:firstLine="709"/>
        <w:jc w:val="both"/>
        <w:outlineLvl w:val="1"/>
        <w:rPr>
          <w:b/>
          <w:bCs/>
          <w:color w:val="000000"/>
          <w:sz w:val="28"/>
          <w:szCs w:val="28"/>
        </w:rPr>
      </w:pPr>
      <w:r w:rsidRPr="00C25E4A">
        <w:rPr>
          <w:b/>
          <w:bCs/>
          <w:color w:val="000000"/>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 </w:t>
      </w:r>
    </w:p>
    <w:p w:rsidR="007E654F" w:rsidRPr="00C25E4A" w:rsidRDefault="007E654F" w:rsidP="007E654F">
      <w:pPr>
        <w:overflowPunct/>
        <w:autoSpaceDE/>
        <w:autoSpaceDN/>
        <w:adjustRightInd/>
        <w:ind w:firstLine="709"/>
        <w:jc w:val="both"/>
        <w:rPr>
          <w:color w:val="000000"/>
          <w:sz w:val="28"/>
          <w:szCs w:val="28"/>
        </w:rPr>
      </w:pPr>
      <w:r w:rsidRPr="00C25E4A">
        <w:rPr>
          <w:b/>
          <w:bCs/>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5.4. Порядок досудебного (внесудебного) обжалования решений и действий (бездействия) регулируется:</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                      Федеральным законом № 210-ФЗ;</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 </w:t>
      </w:r>
    </w:p>
    <w:p w:rsidR="007E654F" w:rsidRPr="00C25E4A" w:rsidRDefault="007E654F" w:rsidP="007E654F">
      <w:pPr>
        <w:overflowPunct/>
        <w:autoSpaceDE/>
        <w:autoSpaceDN/>
        <w:adjustRightInd/>
        <w:ind w:firstLine="709"/>
        <w:jc w:val="center"/>
        <w:rPr>
          <w:color w:val="000000"/>
          <w:sz w:val="28"/>
          <w:szCs w:val="28"/>
        </w:rPr>
      </w:pPr>
      <w:r w:rsidRPr="00C25E4A">
        <w:rPr>
          <w:b/>
          <w:bCs/>
          <w:color w:val="000000"/>
          <w:sz w:val="28"/>
          <w:szCs w:val="28"/>
        </w:rPr>
        <w:lastRenderedPageBreak/>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E654F" w:rsidRPr="00C25E4A" w:rsidRDefault="007E654F" w:rsidP="007E654F">
      <w:pPr>
        <w:overflowPunct/>
        <w:autoSpaceDE/>
        <w:autoSpaceDN/>
        <w:adjustRightInd/>
        <w:ind w:firstLine="709"/>
        <w:jc w:val="both"/>
        <w:outlineLvl w:val="1"/>
        <w:rPr>
          <w:b/>
          <w:bCs/>
          <w:color w:val="000000"/>
          <w:sz w:val="28"/>
          <w:szCs w:val="28"/>
        </w:rPr>
      </w:pPr>
      <w:r w:rsidRPr="00C25E4A">
        <w:rPr>
          <w:b/>
          <w:bCs/>
          <w:color w:val="000000"/>
          <w:sz w:val="28"/>
          <w:szCs w:val="28"/>
        </w:rPr>
        <w:t> </w:t>
      </w:r>
    </w:p>
    <w:p w:rsidR="007E654F" w:rsidRPr="00C25E4A" w:rsidRDefault="007E654F" w:rsidP="007E654F">
      <w:pPr>
        <w:overflowPunct/>
        <w:autoSpaceDE/>
        <w:autoSpaceDN/>
        <w:adjustRightInd/>
        <w:ind w:firstLine="709"/>
        <w:jc w:val="both"/>
        <w:outlineLvl w:val="1"/>
        <w:rPr>
          <w:b/>
          <w:bCs/>
          <w:color w:val="000000"/>
          <w:sz w:val="28"/>
          <w:szCs w:val="28"/>
        </w:rPr>
      </w:pPr>
      <w:r w:rsidRPr="00C25E4A">
        <w:rPr>
          <w:b/>
          <w:bCs/>
          <w:color w:val="000000"/>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6.1. Многофункциональный центр осуществляет:</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                     иные процедуры и действия, предусмотренные Федеральным законом № 210-ФЗ.</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 </w:t>
      </w:r>
    </w:p>
    <w:p w:rsidR="007E654F" w:rsidRPr="00C25E4A" w:rsidRDefault="007E654F" w:rsidP="007E654F">
      <w:pPr>
        <w:overflowPunct/>
        <w:autoSpaceDE/>
        <w:autoSpaceDN/>
        <w:adjustRightInd/>
        <w:ind w:firstLine="709"/>
        <w:jc w:val="both"/>
        <w:outlineLvl w:val="0"/>
        <w:rPr>
          <w:b/>
          <w:bCs/>
          <w:color w:val="000000"/>
          <w:kern w:val="36"/>
          <w:sz w:val="28"/>
          <w:szCs w:val="28"/>
        </w:rPr>
      </w:pPr>
      <w:bookmarkStart w:id="0" w:name="_Toc193478"/>
      <w:r w:rsidRPr="00C25E4A">
        <w:rPr>
          <w:b/>
          <w:bCs/>
          <w:color w:val="000000"/>
          <w:kern w:val="36"/>
          <w:sz w:val="28"/>
          <w:szCs w:val="28"/>
        </w:rPr>
        <w:t>Информирование заявителей</w:t>
      </w:r>
      <w:bookmarkEnd w:id="0"/>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6.2. Информирование Заявителя осуществляется следующими способами:</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Pr="00C25E4A">
        <w:rPr>
          <w:color w:val="000000"/>
          <w:sz w:val="28"/>
          <w:szCs w:val="28"/>
        </w:rPr>
        <w:lastRenderedPageBreak/>
        <w:t>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E654F" w:rsidRPr="00C25E4A" w:rsidRDefault="007E654F" w:rsidP="007E654F">
      <w:pPr>
        <w:overflowPunct/>
        <w:autoSpaceDE/>
        <w:autoSpaceDN/>
        <w:adjustRightInd/>
        <w:ind w:firstLine="709"/>
        <w:jc w:val="both"/>
        <w:outlineLvl w:val="0"/>
        <w:rPr>
          <w:b/>
          <w:bCs/>
          <w:color w:val="000000"/>
          <w:kern w:val="36"/>
          <w:sz w:val="28"/>
          <w:szCs w:val="28"/>
        </w:rPr>
      </w:pPr>
      <w:bookmarkStart w:id="1" w:name="_Toc193479"/>
      <w:r w:rsidRPr="00C25E4A">
        <w:rPr>
          <w:color w:val="000000"/>
          <w:kern w:val="36"/>
          <w:sz w:val="28"/>
          <w:szCs w:val="28"/>
        </w:rPr>
        <w:t>Выдача заявителю результата предоставления муниципальной услуги</w:t>
      </w:r>
      <w:bookmarkEnd w:id="1"/>
    </w:p>
    <w:p w:rsidR="007E654F" w:rsidRPr="00C25E4A" w:rsidRDefault="007E654F" w:rsidP="007E654F">
      <w:pPr>
        <w:overflowPunct/>
        <w:autoSpaceDE/>
        <w:autoSpaceDN/>
        <w:adjustRightInd/>
        <w:ind w:firstLine="709"/>
        <w:jc w:val="both"/>
        <w:rPr>
          <w:color w:val="000000"/>
          <w:sz w:val="28"/>
          <w:szCs w:val="28"/>
        </w:rPr>
      </w:pPr>
      <w:r w:rsidRPr="00C25E4A">
        <w:rPr>
          <w:color w:val="000000"/>
          <w:sz w:val="28"/>
          <w:szCs w:val="28"/>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Работник многофункционального центра осуществляет следующие действия:</w:t>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                     проверяет полномочия представителя Заявителя (в случае обращения представителя Заявителя);</w:t>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                     определяет статус исполнения заявления;</w:t>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                     выдает документы Заявителю, при необходимости запрашивает у Заявителя подписи за каждый выданный документ;</w:t>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lastRenderedPageBreak/>
        <w:t>-                     запрашивает согласие Заявителя на участие в смс-опросе для оценки качества предоставленной Услуги многофункциональным центром.</w:t>
      </w:r>
    </w:p>
    <w:p w:rsidR="007E654F" w:rsidRPr="005C4CE1" w:rsidRDefault="007E654F" w:rsidP="007E654F">
      <w:pPr>
        <w:overflowPunct/>
        <w:autoSpaceDE/>
        <w:autoSpaceDN/>
        <w:adjustRightInd/>
        <w:rPr>
          <w:sz w:val="28"/>
          <w:szCs w:val="28"/>
        </w:rPr>
      </w:pPr>
      <w:r w:rsidRPr="005C4CE1">
        <w:rPr>
          <w:color w:val="000000"/>
          <w:sz w:val="28"/>
          <w:szCs w:val="28"/>
        </w:rPr>
        <w:br w:type="textWrapping" w:clear="all"/>
      </w:r>
    </w:p>
    <w:p w:rsidR="007E654F" w:rsidRPr="005C4CE1" w:rsidRDefault="007E654F" w:rsidP="007E654F">
      <w:pPr>
        <w:overflowPunct/>
        <w:autoSpaceDE/>
        <w:autoSpaceDN/>
        <w:adjustRightInd/>
        <w:ind w:firstLine="567"/>
        <w:jc w:val="both"/>
        <w:rPr>
          <w:color w:val="000000"/>
          <w:sz w:val="28"/>
          <w:szCs w:val="28"/>
        </w:rPr>
      </w:pPr>
      <w:r w:rsidRPr="005C4CE1">
        <w:rPr>
          <w:color w:val="000000"/>
          <w:sz w:val="28"/>
          <w:szCs w:val="28"/>
        </w:rPr>
        <w:t>             </w:t>
      </w:r>
    </w:p>
    <w:p w:rsidR="00326853" w:rsidRDefault="00326853" w:rsidP="007E654F">
      <w:pPr>
        <w:overflowPunct/>
        <w:autoSpaceDE/>
        <w:autoSpaceDN/>
        <w:adjustRightInd/>
        <w:ind w:firstLine="709"/>
        <w:jc w:val="right"/>
        <w:rPr>
          <w:color w:val="000000"/>
          <w:sz w:val="28"/>
          <w:szCs w:val="28"/>
        </w:rPr>
      </w:pPr>
    </w:p>
    <w:p w:rsidR="00326853" w:rsidRDefault="00326853" w:rsidP="007E654F">
      <w:pPr>
        <w:overflowPunct/>
        <w:autoSpaceDE/>
        <w:autoSpaceDN/>
        <w:adjustRightInd/>
        <w:ind w:firstLine="709"/>
        <w:jc w:val="right"/>
        <w:rPr>
          <w:color w:val="000000"/>
          <w:sz w:val="28"/>
          <w:szCs w:val="28"/>
        </w:rPr>
      </w:pPr>
    </w:p>
    <w:p w:rsidR="00326853" w:rsidRDefault="00326853" w:rsidP="007E654F">
      <w:pPr>
        <w:overflowPunct/>
        <w:autoSpaceDE/>
        <w:autoSpaceDN/>
        <w:adjustRightInd/>
        <w:ind w:firstLine="709"/>
        <w:jc w:val="right"/>
        <w:rPr>
          <w:color w:val="000000"/>
          <w:sz w:val="28"/>
          <w:szCs w:val="28"/>
        </w:rPr>
      </w:pPr>
    </w:p>
    <w:p w:rsidR="00326853" w:rsidRDefault="00326853" w:rsidP="007E654F">
      <w:pPr>
        <w:overflowPunct/>
        <w:autoSpaceDE/>
        <w:autoSpaceDN/>
        <w:adjustRightInd/>
        <w:ind w:firstLine="709"/>
        <w:jc w:val="right"/>
        <w:rPr>
          <w:color w:val="000000"/>
          <w:sz w:val="28"/>
          <w:szCs w:val="28"/>
        </w:rPr>
      </w:pPr>
    </w:p>
    <w:p w:rsidR="00326853" w:rsidRDefault="00326853" w:rsidP="007E654F">
      <w:pPr>
        <w:overflowPunct/>
        <w:autoSpaceDE/>
        <w:autoSpaceDN/>
        <w:adjustRightInd/>
        <w:ind w:firstLine="709"/>
        <w:jc w:val="right"/>
        <w:rPr>
          <w:color w:val="000000"/>
          <w:sz w:val="28"/>
          <w:szCs w:val="28"/>
        </w:rPr>
      </w:pPr>
    </w:p>
    <w:p w:rsidR="00326853" w:rsidRDefault="00326853" w:rsidP="007E654F">
      <w:pPr>
        <w:overflowPunct/>
        <w:autoSpaceDE/>
        <w:autoSpaceDN/>
        <w:adjustRightInd/>
        <w:ind w:firstLine="709"/>
        <w:jc w:val="right"/>
        <w:rPr>
          <w:color w:val="000000"/>
          <w:sz w:val="28"/>
          <w:szCs w:val="28"/>
        </w:rPr>
      </w:pPr>
    </w:p>
    <w:p w:rsidR="00326853" w:rsidRDefault="00326853" w:rsidP="007E654F">
      <w:pPr>
        <w:overflowPunct/>
        <w:autoSpaceDE/>
        <w:autoSpaceDN/>
        <w:adjustRightInd/>
        <w:ind w:firstLine="709"/>
        <w:jc w:val="right"/>
        <w:rPr>
          <w:color w:val="000000"/>
          <w:sz w:val="28"/>
          <w:szCs w:val="28"/>
        </w:rPr>
      </w:pPr>
    </w:p>
    <w:p w:rsidR="00326853" w:rsidRDefault="00326853" w:rsidP="007E654F">
      <w:pPr>
        <w:overflowPunct/>
        <w:autoSpaceDE/>
        <w:autoSpaceDN/>
        <w:adjustRightInd/>
        <w:ind w:firstLine="709"/>
        <w:jc w:val="right"/>
        <w:rPr>
          <w:color w:val="000000"/>
          <w:sz w:val="28"/>
          <w:szCs w:val="28"/>
        </w:rPr>
      </w:pPr>
    </w:p>
    <w:p w:rsidR="00326853" w:rsidRDefault="00326853" w:rsidP="007E654F">
      <w:pPr>
        <w:overflowPunct/>
        <w:autoSpaceDE/>
        <w:autoSpaceDN/>
        <w:adjustRightInd/>
        <w:ind w:firstLine="709"/>
        <w:jc w:val="right"/>
        <w:rPr>
          <w:color w:val="000000"/>
          <w:sz w:val="28"/>
          <w:szCs w:val="28"/>
        </w:rPr>
      </w:pPr>
    </w:p>
    <w:p w:rsidR="00326853" w:rsidRDefault="00326853" w:rsidP="007E654F">
      <w:pPr>
        <w:overflowPunct/>
        <w:autoSpaceDE/>
        <w:autoSpaceDN/>
        <w:adjustRightInd/>
        <w:ind w:firstLine="709"/>
        <w:jc w:val="right"/>
        <w:rPr>
          <w:color w:val="000000"/>
          <w:sz w:val="28"/>
          <w:szCs w:val="28"/>
        </w:rPr>
      </w:pPr>
    </w:p>
    <w:p w:rsidR="00326853" w:rsidRDefault="00326853" w:rsidP="007E654F">
      <w:pPr>
        <w:overflowPunct/>
        <w:autoSpaceDE/>
        <w:autoSpaceDN/>
        <w:adjustRightInd/>
        <w:ind w:firstLine="709"/>
        <w:jc w:val="right"/>
        <w:rPr>
          <w:color w:val="000000"/>
          <w:sz w:val="28"/>
          <w:szCs w:val="28"/>
        </w:rPr>
      </w:pPr>
    </w:p>
    <w:p w:rsidR="00326853" w:rsidRDefault="00326853" w:rsidP="007E654F">
      <w:pPr>
        <w:overflowPunct/>
        <w:autoSpaceDE/>
        <w:autoSpaceDN/>
        <w:adjustRightInd/>
        <w:ind w:firstLine="709"/>
        <w:jc w:val="right"/>
        <w:rPr>
          <w:color w:val="000000"/>
          <w:sz w:val="28"/>
          <w:szCs w:val="28"/>
        </w:rPr>
      </w:pPr>
    </w:p>
    <w:p w:rsidR="00326853" w:rsidRDefault="00326853" w:rsidP="007E654F">
      <w:pPr>
        <w:overflowPunct/>
        <w:autoSpaceDE/>
        <w:autoSpaceDN/>
        <w:adjustRightInd/>
        <w:ind w:firstLine="709"/>
        <w:jc w:val="right"/>
        <w:rPr>
          <w:color w:val="000000"/>
          <w:sz w:val="28"/>
          <w:szCs w:val="28"/>
        </w:rPr>
      </w:pPr>
    </w:p>
    <w:p w:rsidR="00326853" w:rsidRDefault="00326853" w:rsidP="007E654F">
      <w:pPr>
        <w:overflowPunct/>
        <w:autoSpaceDE/>
        <w:autoSpaceDN/>
        <w:adjustRightInd/>
        <w:ind w:firstLine="709"/>
        <w:jc w:val="right"/>
        <w:rPr>
          <w:color w:val="000000"/>
          <w:sz w:val="28"/>
          <w:szCs w:val="28"/>
        </w:rPr>
      </w:pPr>
    </w:p>
    <w:p w:rsidR="00326853" w:rsidRDefault="00326853" w:rsidP="007E654F">
      <w:pPr>
        <w:overflowPunct/>
        <w:autoSpaceDE/>
        <w:autoSpaceDN/>
        <w:adjustRightInd/>
        <w:ind w:firstLine="709"/>
        <w:jc w:val="right"/>
        <w:rPr>
          <w:color w:val="000000"/>
          <w:sz w:val="28"/>
          <w:szCs w:val="28"/>
        </w:rPr>
      </w:pPr>
    </w:p>
    <w:p w:rsidR="00326853" w:rsidRDefault="00326853" w:rsidP="007E654F">
      <w:pPr>
        <w:overflowPunct/>
        <w:autoSpaceDE/>
        <w:autoSpaceDN/>
        <w:adjustRightInd/>
        <w:ind w:firstLine="709"/>
        <w:jc w:val="right"/>
        <w:rPr>
          <w:color w:val="000000"/>
          <w:sz w:val="28"/>
          <w:szCs w:val="28"/>
        </w:rPr>
      </w:pPr>
    </w:p>
    <w:p w:rsidR="00326853" w:rsidRDefault="00326853" w:rsidP="007E654F">
      <w:pPr>
        <w:overflowPunct/>
        <w:autoSpaceDE/>
        <w:autoSpaceDN/>
        <w:adjustRightInd/>
        <w:ind w:firstLine="709"/>
        <w:jc w:val="right"/>
        <w:rPr>
          <w:color w:val="000000"/>
          <w:sz w:val="28"/>
          <w:szCs w:val="28"/>
        </w:rPr>
      </w:pPr>
    </w:p>
    <w:p w:rsidR="00326853" w:rsidRDefault="00326853" w:rsidP="007E654F">
      <w:pPr>
        <w:overflowPunct/>
        <w:autoSpaceDE/>
        <w:autoSpaceDN/>
        <w:adjustRightInd/>
        <w:ind w:firstLine="709"/>
        <w:jc w:val="right"/>
        <w:rPr>
          <w:color w:val="000000"/>
          <w:sz w:val="28"/>
          <w:szCs w:val="28"/>
        </w:rPr>
      </w:pPr>
    </w:p>
    <w:p w:rsidR="00326853" w:rsidRDefault="00326853" w:rsidP="007E654F">
      <w:pPr>
        <w:overflowPunct/>
        <w:autoSpaceDE/>
        <w:autoSpaceDN/>
        <w:adjustRightInd/>
        <w:ind w:firstLine="709"/>
        <w:jc w:val="right"/>
        <w:rPr>
          <w:color w:val="000000"/>
          <w:sz w:val="28"/>
          <w:szCs w:val="28"/>
        </w:rPr>
      </w:pPr>
    </w:p>
    <w:p w:rsidR="00326853" w:rsidRDefault="00326853" w:rsidP="007E654F">
      <w:pPr>
        <w:overflowPunct/>
        <w:autoSpaceDE/>
        <w:autoSpaceDN/>
        <w:adjustRightInd/>
        <w:ind w:firstLine="709"/>
        <w:jc w:val="right"/>
        <w:rPr>
          <w:color w:val="000000"/>
          <w:sz w:val="28"/>
          <w:szCs w:val="28"/>
        </w:rPr>
      </w:pPr>
    </w:p>
    <w:p w:rsidR="00326853" w:rsidRDefault="00326853" w:rsidP="007E654F">
      <w:pPr>
        <w:overflowPunct/>
        <w:autoSpaceDE/>
        <w:autoSpaceDN/>
        <w:adjustRightInd/>
        <w:ind w:firstLine="709"/>
        <w:jc w:val="right"/>
        <w:rPr>
          <w:color w:val="000000"/>
          <w:sz w:val="28"/>
          <w:szCs w:val="28"/>
        </w:rPr>
      </w:pPr>
    </w:p>
    <w:p w:rsidR="00326853" w:rsidRDefault="00326853" w:rsidP="007E654F">
      <w:pPr>
        <w:overflowPunct/>
        <w:autoSpaceDE/>
        <w:autoSpaceDN/>
        <w:adjustRightInd/>
        <w:ind w:firstLine="709"/>
        <w:jc w:val="right"/>
        <w:rPr>
          <w:color w:val="000000"/>
          <w:sz w:val="28"/>
          <w:szCs w:val="28"/>
        </w:rPr>
      </w:pPr>
    </w:p>
    <w:p w:rsidR="00326853" w:rsidRDefault="00326853" w:rsidP="007E654F">
      <w:pPr>
        <w:overflowPunct/>
        <w:autoSpaceDE/>
        <w:autoSpaceDN/>
        <w:adjustRightInd/>
        <w:ind w:firstLine="709"/>
        <w:jc w:val="right"/>
        <w:rPr>
          <w:color w:val="000000"/>
          <w:sz w:val="28"/>
          <w:szCs w:val="28"/>
        </w:rPr>
      </w:pPr>
    </w:p>
    <w:p w:rsidR="00326853" w:rsidRDefault="00326853" w:rsidP="007E654F">
      <w:pPr>
        <w:overflowPunct/>
        <w:autoSpaceDE/>
        <w:autoSpaceDN/>
        <w:adjustRightInd/>
        <w:ind w:firstLine="709"/>
        <w:jc w:val="right"/>
        <w:rPr>
          <w:color w:val="000000"/>
          <w:sz w:val="28"/>
          <w:szCs w:val="28"/>
        </w:rPr>
      </w:pPr>
    </w:p>
    <w:p w:rsidR="00326853" w:rsidRDefault="00326853" w:rsidP="007E654F">
      <w:pPr>
        <w:overflowPunct/>
        <w:autoSpaceDE/>
        <w:autoSpaceDN/>
        <w:adjustRightInd/>
        <w:ind w:firstLine="709"/>
        <w:jc w:val="right"/>
        <w:rPr>
          <w:color w:val="000000"/>
          <w:sz w:val="28"/>
          <w:szCs w:val="28"/>
        </w:rPr>
      </w:pPr>
    </w:p>
    <w:p w:rsidR="00326853" w:rsidRDefault="00326853" w:rsidP="007E654F">
      <w:pPr>
        <w:overflowPunct/>
        <w:autoSpaceDE/>
        <w:autoSpaceDN/>
        <w:adjustRightInd/>
        <w:ind w:firstLine="709"/>
        <w:jc w:val="right"/>
        <w:rPr>
          <w:color w:val="000000"/>
          <w:sz w:val="28"/>
          <w:szCs w:val="28"/>
        </w:rPr>
      </w:pPr>
    </w:p>
    <w:p w:rsidR="00326853" w:rsidRDefault="00326853" w:rsidP="007E654F">
      <w:pPr>
        <w:overflowPunct/>
        <w:autoSpaceDE/>
        <w:autoSpaceDN/>
        <w:adjustRightInd/>
        <w:ind w:firstLine="709"/>
        <w:jc w:val="right"/>
        <w:rPr>
          <w:color w:val="000000"/>
          <w:sz w:val="28"/>
          <w:szCs w:val="28"/>
        </w:rPr>
      </w:pPr>
    </w:p>
    <w:p w:rsidR="006E5288" w:rsidRDefault="006E5288" w:rsidP="007E654F">
      <w:pPr>
        <w:overflowPunct/>
        <w:autoSpaceDE/>
        <w:autoSpaceDN/>
        <w:adjustRightInd/>
        <w:ind w:firstLine="709"/>
        <w:jc w:val="right"/>
        <w:rPr>
          <w:color w:val="000000"/>
          <w:sz w:val="28"/>
          <w:szCs w:val="28"/>
        </w:rPr>
      </w:pPr>
    </w:p>
    <w:p w:rsidR="006E5288" w:rsidRDefault="006E5288" w:rsidP="007E654F">
      <w:pPr>
        <w:overflowPunct/>
        <w:autoSpaceDE/>
        <w:autoSpaceDN/>
        <w:adjustRightInd/>
        <w:ind w:firstLine="709"/>
        <w:jc w:val="right"/>
        <w:rPr>
          <w:color w:val="000000"/>
          <w:sz w:val="28"/>
          <w:szCs w:val="28"/>
        </w:rPr>
      </w:pPr>
    </w:p>
    <w:p w:rsidR="006E5288" w:rsidRDefault="006E5288" w:rsidP="007E654F">
      <w:pPr>
        <w:overflowPunct/>
        <w:autoSpaceDE/>
        <w:autoSpaceDN/>
        <w:adjustRightInd/>
        <w:ind w:firstLine="709"/>
        <w:jc w:val="right"/>
        <w:rPr>
          <w:color w:val="000000"/>
          <w:sz w:val="28"/>
          <w:szCs w:val="28"/>
        </w:rPr>
      </w:pPr>
    </w:p>
    <w:p w:rsidR="006E5288" w:rsidRDefault="006E5288" w:rsidP="007E654F">
      <w:pPr>
        <w:overflowPunct/>
        <w:autoSpaceDE/>
        <w:autoSpaceDN/>
        <w:adjustRightInd/>
        <w:ind w:firstLine="709"/>
        <w:jc w:val="right"/>
        <w:rPr>
          <w:color w:val="000000"/>
          <w:sz w:val="28"/>
          <w:szCs w:val="28"/>
        </w:rPr>
      </w:pPr>
    </w:p>
    <w:p w:rsidR="006E5288" w:rsidRDefault="006E5288" w:rsidP="007E654F">
      <w:pPr>
        <w:overflowPunct/>
        <w:autoSpaceDE/>
        <w:autoSpaceDN/>
        <w:adjustRightInd/>
        <w:ind w:firstLine="709"/>
        <w:jc w:val="right"/>
        <w:rPr>
          <w:color w:val="000000"/>
          <w:sz w:val="28"/>
          <w:szCs w:val="28"/>
        </w:rPr>
      </w:pPr>
    </w:p>
    <w:p w:rsidR="006E5288" w:rsidRDefault="006E5288" w:rsidP="007E654F">
      <w:pPr>
        <w:overflowPunct/>
        <w:autoSpaceDE/>
        <w:autoSpaceDN/>
        <w:adjustRightInd/>
        <w:ind w:firstLine="709"/>
        <w:jc w:val="right"/>
        <w:rPr>
          <w:color w:val="000000"/>
          <w:sz w:val="28"/>
          <w:szCs w:val="28"/>
        </w:rPr>
      </w:pPr>
    </w:p>
    <w:p w:rsidR="006E5288" w:rsidRDefault="006E5288" w:rsidP="007E654F">
      <w:pPr>
        <w:overflowPunct/>
        <w:autoSpaceDE/>
        <w:autoSpaceDN/>
        <w:adjustRightInd/>
        <w:ind w:firstLine="709"/>
        <w:jc w:val="right"/>
        <w:rPr>
          <w:color w:val="000000"/>
          <w:sz w:val="28"/>
          <w:szCs w:val="28"/>
        </w:rPr>
      </w:pPr>
    </w:p>
    <w:p w:rsidR="006E5288" w:rsidRDefault="006E5288" w:rsidP="007E654F">
      <w:pPr>
        <w:overflowPunct/>
        <w:autoSpaceDE/>
        <w:autoSpaceDN/>
        <w:adjustRightInd/>
        <w:ind w:firstLine="709"/>
        <w:jc w:val="right"/>
        <w:rPr>
          <w:color w:val="000000"/>
          <w:sz w:val="28"/>
          <w:szCs w:val="28"/>
        </w:rPr>
      </w:pPr>
    </w:p>
    <w:p w:rsidR="006E5288" w:rsidRDefault="006E5288" w:rsidP="007E654F">
      <w:pPr>
        <w:overflowPunct/>
        <w:autoSpaceDE/>
        <w:autoSpaceDN/>
        <w:adjustRightInd/>
        <w:ind w:firstLine="709"/>
        <w:jc w:val="right"/>
        <w:rPr>
          <w:color w:val="000000"/>
          <w:sz w:val="28"/>
          <w:szCs w:val="28"/>
        </w:rPr>
      </w:pPr>
    </w:p>
    <w:p w:rsidR="006E5288" w:rsidRDefault="006E5288" w:rsidP="007E654F">
      <w:pPr>
        <w:overflowPunct/>
        <w:autoSpaceDE/>
        <w:autoSpaceDN/>
        <w:adjustRightInd/>
        <w:ind w:firstLine="709"/>
        <w:jc w:val="right"/>
        <w:rPr>
          <w:color w:val="000000"/>
          <w:sz w:val="28"/>
          <w:szCs w:val="28"/>
        </w:rPr>
      </w:pPr>
    </w:p>
    <w:p w:rsidR="006E5288" w:rsidRDefault="006E5288" w:rsidP="007E654F">
      <w:pPr>
        <w:overflowPunct/>
        <w:autoSpaceDE/>
        <w:autoSpaceDN/>
        <w:adjustRightInd/>
        <w:ind w:firstLine="709"/>
        <w:jc w:val="right"/>
        <w:rPr>
          <w:color w:val="000000"/>
          <w:sz w:val="28"/>
          <w:szCs w:val="28"/>
        </w:rPr>
      </w:pPr>
    </w:p>
    <w:p w:rsidR="006E5288" w:rsidRDefault="006E5288" w:rsidP="007E654F">
      <w:pPr>
        <w:overflowPunct/>
        <w:autoSpaceDE/>
        <w:autoSpaceDN/>
        <w:adjustRightInd/>
        <w:ind w:firstLine="709"/>
        <w:jc w:val="right"/>
        <w:rPr>
          <w:color w:val="000000"/>
          <w:sz w:val="28"/>
          <w:szCs w:val="28"/>
        </w:rPr>
      </w:pPr>
    </w:p>
    <w:p w:rsidR="007E654F" w:rsidRPr="005C4CE1" w:rsidRDefault="007E654F" w:rsidP="007E654F">
      <w:pPr>
        <w:overflowPunct/>
        <w:autoSpaceDE/>
        <w:autoSpaceDN/>
        <w:adjustRightInd/>
        <w:ind w:firstLine="709"/>
        <w:jc w:val="right"/>
        <w:rPr>
          <w:color w:val="000000"/>
          <w:sz w:val="28"/>
          <w:szCs w:val="28"/>
        </w:rPr>
      </w:pPr>
      <w:bookmarkStart w:id="2" w:name="_GoBack"/>
      <w:bookmarkEnd w:id="2"/>
      <w:r w:rsidRPr="005C4CE1">
        <w:rPr>
          <w:color w:val="000000"/>
          <w:sz w:val="28"/>
          <w:szCs w:val="28"/>
        </w:rPr>
        <w:lastRenderedPageBreak/>
        <w:t>Приложение № 1</w:t>
      </w:r>
    </w:p>
    <w:p w:rsidR="007E654F" w:rsidRPr="005C4CE1" w:rsidRDefault="007E654F" w:rsidP="007E654F">
      <w:pPr>
        <w:overflowPunct/>
        <w:autoSpaceDE/>
        <w:autoSpaceDN/>
        <w:adjustRightInd/>
        <w:ind w:firstLine="709"/>
        <w:jc w:val="right"/>
        <w:rPr>
          <w:color w:val="000000"/>
          <w:sz w:val="28"/>
          <w:szCs w:val="28"/>
        </w:rPr>
      </w:pPr>
      <w:r w:rsidRPr="005C4CE1">
        <w:rPr>
          <w:color w:val="000000"/>
          <w:sz w:val="28"/>
          <w:szCs w:val="28"/>
        </w:rPr>
        <w:t>к Административному регламенту</w:t>
      </w:r>
    </w:p>
    <w:p w:rsidR="007E654F" w:rsidRPr="005C4CE1" w:rsidRDefault="007E654F" w:rsidP="007E654F">
      <w:pPr>
        <w:overflowPunct/>
        <w:autoSpaceDE/>
        <w:autoSpaceDN/>
        <w:adjustRightInd/>
        <w:ind w:firstLine="709"/>
        <w:jc w:val="right"/>
        <w:rPr>
          <w:color w:val="000000"/>
          <w:sz w:val="28"/>
          <w:szCs w:val="28"/>
        </w:rPr>
      </w:pPr>
      <w:r w:rsidRPr="005C4CE1">
        <w:rPr>
          <w:color w:val="000000"/>
          <w:sz w:val="28"/>
          <w:szCs w:val="28"/>
        </w:rPr>
        <w:t>по предоставлению</w:t>
      </w:r>
    </w:p>
    <w:p w:rsidR="007E654F" w:rsidRPr="005C4CE1" w:rsidRDefault="007E654F" w:rsidP="007E654F">
      <w:pPr>
        <w:overflowPunct/>
        <w:autoSpaceDE/>
        <w:autoSpaceDN/>
        <w:adjustRightInd/>
        <w:ind w:firstLine="709"/>
        <w:jc w:val="right"/>
        <w:rPr>
          <w:color w:val="000000"/>
          <w:sz w:val="28"/>
          <w:szCs w:val="28"/>
        </w:rPr>
      </w:pPr>
      <w:r w:rsidRPr="005C4CE1">
        <w:rPr>
          <w:color w:val="000000"/>
          <w:sz w:val="28"/>
          <w:szCs w:val="28"/>
        </w:rPr>
        <w:t>муниципальной услуги</w:t>
      </w:r>
    </w:p>
    <w:p w:rsidR="007E654F" w:rsidRPr="005C4CE1" w:rsidRDefault="007E654F" w:rsidP="007E654F">
      <w:pPr>
        <w:overflowPunct/>
        <w:autoSpaceDE/>
        <w:autoSpaceDN/>
        <w:adjustRightInd/>
        <w:ind w:firstLine="709"/>
        <w:jc w:val="right"/>
        <w:rPr>
          <w:color w:val="000000"/>
          <w:sz w:val="28"/>
          <w:szCs w:val="28"/>
        </w:rPr>
      </w:pPr>
      <w:r w:rsidRPr="005C4CE1">
        <w:rPr>
          <w:color w:val="000000"/>
          <w:sz w:val="28"/>
          <w:szCs w:val="28"/>
        </w:rPr>
        <w:t> </w:t>
      </w:r>
    </w:p>
    <w:p w:rsidR="007E654F" w:rsidRPr="005C4CE1" w:rsidRDefault="007E654F" w:rsidP="00413F78">
      <w:pPr>
        <w:overflowPunct/>
        <w:autoSpaceDE/>
        <w:autoSpaceDN/>
        <w:adjustRightInd/>
        <w:ind w:firstLine="709"/>
        <w:jc w:val="center"/>
        <w:rPr>
          <w:color w:val="000000"/>
          <w:sz w:val="28"/>
          <w:szCs w:val="28"/>
        </w:rPr>
      </w:pPr>
      <w:r w:rsidRPr="005C4CE1">
        <w:rPr>
          <w:b/>
          <w:bCs/>
          <w:color w:val="000000"/>
          <w:sz w:val="28"/>
          <w:szCs w:val="28"/>
        </w:rPr>
        <w:t>Форма постановления о присвоении адреса объекту адресации</w:t>
      </w:r>
      <w:r w:rsidRPr="005C4CE1">
        <w:rPr>
          <w:color w:val="000000"/>
          <w:sz w:val="28"/>
          <w:szCs w:val="28"/>
        </w:rPr>
        <w:br/>
      </w:r>
      <w:r w:rsidRPr="005C4CE1">
        <w:rPr>
          <w:b/>
          <w:bCs/>
          <w:color w:val="000000"/>
          <w:sz w:val="28"/>
          <w:szCs w:val="28"/>
        </w:rPr>
        <w:t xml:space="preserve">администрации </w:t>
      </w:r>
      <w:r w:rsidR="00F32899">
        <w:rPr>
          <w:b/>
          <w:bCs/>
          <w:color w:val="000000"/>
          <w:sz w:val="28"/>
          <w:szCs w:val="28"/>
        </w:rPr>
        <w:t>Курай</w:t>
      </w:r>
      <w:r w:rsidRPr="005C4CE1">
        <w:rPr>
          <w:b/>
          <w:bCs/>
          <w:color w:val="000000"/>
          <w:sz w:val="28"/>
          <w:szCs w:val="28"/>
        </w:rPr>
        <w:t xml:space="preserve">ского сельсовета </w:t>
      </w:r>
      <w:r w:rsidR="00F32899">
        <w:rPr>
          <w:b/>
          <w:bCs/>
          <w:color w:val="000000"/>
          <w:sz w:val="28"/>
          <w:szCs w:val="28"/>
        </w:rPr>
        <w:t>Дзержинского</w:t>
      </w:r>
      <w:r w:rsidRPr="005C4CE1">
        <w:rPr>
          <w:b/>
          <w:bCs/>
          <w:color w:val="000000"/>
          <w:sz w:val="28"/>
          <w:szCs w:val="28"/>
        </w:rPr>
        <w:t xml:space="preserve"> района Красноярского края</w:t>
      </w:r>
    </w:p>
    <w:p w:rsidR="007E654F" w:rsidRPr="005C4CE1" w:rsidRDefault="007E654F" w:rsidP="00413F78">
      <w:pPr>
        <w:overflowPunct/>
        <w:autoSpaceDE/>
        <w:autoSpaceDN/>
        <w:adjustRightInd/>
        <w:ind w:firstLine="709"/>
        <w:jc w:val="center"/>
        <w:rPr>
          <w:color w:val="000000"/>
          <w:sz w:val="28"/>
          <w:szCs w:val="28"/>
        </w:rPr>
      </w:pPr>
    </w:p>
    <w:p w:rsidR="007E654F" w:rsidRPr="005C4CE1" w:rsidRDefault="007E654F" w:rsidP="007E654F">
      <w:pPr>
        <w:overflowPunct/>
        <w:autoSpaceDE/>
        <w:autoSpaceDN/>
        <w:adjustRightInd/>
        <w:ind w:firstLine="709"/>
        <w:jc w:val="center"/>
        <w:rPr>
          <w:color w:val="000000"/>
          <w:sz w:val="28"/>
          <w:szCs w:val="28"/>
        </w:rPr>
      </w:pPr>
      <w:r w:rsidRPr="005C4CE1">
        <w:rPr>
          <w:b/>
          <w:bCs/>
          <w:color w:val="000000"/>
          <w:sz w:val="28"/>
          <w:szCs w:val="28"/>
        </w:rPr>
        <w:t>ПОСТАНОВЛЕНИЕ</w:t>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 </w:t>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«____</w:t>
      </w:r>
      <w:proofErr w:type="gramStart"/>
      <w:r w:rsidRPr="005C4CE1">
        <w:rPr>
          <w:color w:val="000000"/>
          <w:sz w:val="28"/>
          <w:szCs w:val="28"/>
        </w:rPr>
        <w:t>_»_</w:t>
      </w:r>
      <w:proofErr w:type="gramEnd"/>
      <w:r w:rsidRPr="005C4CE1">
        <w:rPr>
          <w:color w:val="000000"/>
          <w:sz w:val="28"/>
          <w:szCs w:val="28"/>
        </w:rPr>
        <w:t>_________20___                                                                     № 00</w:t>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 </w:t>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На основании Федерального закона </w:t>
      </w:r>
      <w:hyperlink r:id="rId23" w:tgtFrame="_blank" w:history="1">
        <w:r w:rsidRPr="005C4CE1">
          <w:rPr>
            <w:sz w:val="28"/>
            <w:szCs w:val="28"/>
          </w:rPr>
          <w:t>от 6 октября 2003 года № 131-ФЗ</w:t>
        </w:r>
      </w:hyperlink>
      <w:r w:rsidRPr="005C4CE1">
        <w:rPr>
          <w:color w:val="000000"/>
          <w:sz w:val="28"/>
          <w:szCs w:val="28"/>
        </w:rPr>
        <w:t> «Об общих принципах организации местного самоуправления в Российской Федерации»,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w:t>
      </w:r>
      <w:hyperlink r:id="rId24" w:tgtFrame="_blank" w:history="1">
        <w:r w:rsidRPr="005C4CE1">
          <w:rPr>
            <w:sz w:val="28"/>
            <w:szCs w:val="28"/>
          </w:rPr>
          <w:t>от 19 ноября 2014 года № 1221</w:t>
        </w:r>
      </w:hyperlink>
      <w:r w:rsidRPr="005C4CE1">
        <w:rPr>
          <w:color w:val="000000"/>
          <w:sz w:val="28"/>
          <w:szCs w:val="28"/>
        </w:rPr>
        <w:t>, а также в соответствии с постановлением администрации </w:t>
      </w:r>
      <w:r w:rsidR="00F32899">
        <w:rPr>
          <w:color w:val="000000"/>
          <w:sz w:val="28"/>
          <w:szCs w:val="28"/>
        </w:rPr>
        <w:t>Курайского</w:t>
      </w:r>
      <w:r w:rsidRPr="005C4CE1">
        <w:rPr>
          <w:color w:val="000000"/>
          <w:sz w:val="28"/>
          <w:szCs w:val="28"/>
        </w:rPr>
        <w:t> сельсовета от «____»_____20__ года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руководствуясь Уставом, ПОСТАНОВЛЯЮ:</w:t>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1. Присвоить адрес_____________________________________________________________</w:t>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(присвоенный объекту адресации адрес)</w:t>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следующему объекту адресации</w:t>
      </w:r>
      <w:r w:rsidRPr="005C4CE1">
        <w:rPr>
          <w:noProof/>
          <w:sz w:val="28"/>
          <w:szCs w:val="28"/>
        </w:rPr>
        <w:drawing>
          <wp:inline distT="0" distB="0" distL="0" distR="0" wp14:anchorId="04AAAACB" wp14:editId="53AEE6DD">
            <wp:extent cx="4191000" cy="9525"/>
            <wp:effectExtent l="0" t="0" r="0" b="0"/>
            <wp:docPr id="30" name="Рисунок 30" descr="C:\Users\11\AppData\Local\Microsoft\Windows\INetCache\Content.MSO\E1D2E85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AppData\Local\Microsoft\Windows\INetCache\Content.MSO\E1D2E85A.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91000" cy="9525"/>
                    </a:xfrm>
                    <a:prstGeom prst="rect">
                      <a:avLst/>
                    </a:prstGeom>
                    <a:noFill/>
                    <a:ln>
                      <a:noFill/>
                    </a:ln>
                  </pic:spPr>
                </pic:pic>
              </a:graphicData>
            </a:graphic>
          </wp:inline>
        </w:drawing>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(вид, наименование, описание местонахождения объекта адресации,</w:t>
      </w:r>
    </w:p>
    <w:p w:rsidR="007E654F" w:rsidRPr="005C4CE1" w:rsidRDefault="007E654F" w:rsidP="007E654F">
      <w:pPr>
        <w:overflowPunct/>
        <w:autoSpaceDE/>
        <w:autoSpaceDN/>
        <w:adjustRightInd/>
        <w:ind w:firstLine="709"/>
        <w:jc w:val="both"/>
        <w:rPr>
          <w:color w:val="000000"/>
          <w:sz w:val="28"/>
          <w:szCs w:val="28"/>
        </w:rPr>
      </w:pPr>
      <w:r w:rsidRPr="005C4CE1">
        <w:rPr>
          <w:noProof/>
          <w:sz w:val="28"/>
          <w:szCs w:val="28"/>
        </w:rPr>
        <w:drawing>
          <wp:inline distT="0" distB="0" distL="0" distR="0" wp14:anchorId="2266ED70" wp14:editId="475D42DD">
            <wp:extent cx="6353175" cy="9525"/>
            <wp:effectExtent l="0" t="0" r="0" b="0"/>
            <wp:docPr id="2" name="Рисунок 2" descr="C:\Users\11\AppData\Local\Microsoft\Windows\INetCache\Content.MSO\C985217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1\AppData\Local\Microsoft\Windows\INetCache\Content.MSO\C9852178.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53175" cy="9525"/>
                    </a:xfrm>
                    <a:prstGeom prst="rect">
                      <a:avLst/>
                    </a:prstGeom>
                    <a:noFill/>
                    <a:ln>
                      <a:noFill/>
                    </a:ln>
                  </pic:spPr>
                </pic:pic>
              </a:graphicData>
            </a:graphic>
          </wp:inline>
        </w:drawing>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7E654F" w:rsidRPr="005C4CE1" w:rsidRDefault="007E654F" w:rsidP="007E654F">
      <w:pPr>
        <w:overflowPunct/>
        <w:autoSpaceDE/>
        <w:autoSpaceDN/>
        <w:adjustRightInd/>
        <w:ind w:firstLine="709"/>
        <w:jc w:val="both"/>
        <w:rPr>
          <w:color w:val="000000"/>
          <w:sz w:val="28"/>
          <w:szCs w:val="28"/>
        </w:rPr>
      </w:pPr>
      <w:r w:rsidRPr="005C4CE1">
        <w:rPr>
          <w:noProof/>
          <w:sz w:val="28"/>
          <w:szCs w:val="28"/>
        </w:rPr>
        <w:drawing>
          <wp:inline distT="0" distB="0" distL="0" distR="0" wp14:anchorId="61AFA44C" wp14:editId="4B540692">
            <wp:extent cx="6353175" cy="9525"/>
            <wp:effectExtent l="0" t="0" r="0" b="0"/>
            <wp:docPr id="3" name="Рисунок 3" descr="C:\Users\11\AppData\Local\Microsoft\Windows\INetCache\Content.MSO\FB439E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1\AppData\Local\Microsoft\Windows\INetCache\Content.MSO\FB439E46.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53175" cy="9525"/>
                    </a:xfrm>
                    <a:prstGeom prst="rect">
                      <a:avLst/>
                    </a:prstGeom>
                    <a:noFill/>
                    <a:ln>
                      <a:noFill/>
                    </a:ln>
                  </pic:spPr>
                </pic:pic>
              </a:graphicData>
            </a:graphic>
          </wp:inline>
        </w:drawing>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кадастровые номера, адреса и сведения об объектах недвижимости, из которых образуется объект адресации</w:t>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(в случае образования объекта в результате преобразования существующего объекта или объектов),</w:t>
      </w:r>
    </w:p>
    <w:p w:rsidR="007E654F" w:rsidRPr="005C4CE1" w:rsidRDefault="007E654F" w:rsidP="007E654F">
      <w:pPr>
        <w:overflowPunct/>
        <w:autoSpaceDE/>
        <w:autoSpaceDN/>
        <w:adjustRightInd/>
        <w:ind w:firstLine="709"/>
        <w:jc w:val="both"/>
        <w:rPr>
          <w:color w:val="000000"/>
          <w:sz w:val="28"/>
          <w:szCs w:val="28"/>
        </w:rPr>
      </w:pPr>
      <w:r w:rsidRPr="005C4CE1">
        <w:rPr>
          <w:noProof/>
          <w:sz w:val="28"/>
          <w:szCs w:val="28"/>
        </w:rPr>
        <w:drawing>
          <wp:inline distT="0" distB="0" distL="0" distR="0" wp14:anchorId="2A3EE3CF" wp14:editId="795FD268">
            <wp:extent cx="6353175" cy="9525"/>
            <wp:effectExtent l="0" t="0" r="0" b="0"/>
            <wp:docPr id="4" name="Рисунок 4" descr="C:\Users\11\AppData\Local\Microsoft\Windows\INetCache\Content.MSO\15EE0A4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1\AppData\Local\Microsoft\Windows\INetCache\Content.MSO\15EE0A44.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53175" cy="9525"/>
                    </a:xfrm>
                    <a:prstGeom prst="rect">
                      <a:avLst/>
                    </a:prstGeom>
                    <a:noFill/>
                    <a:ln>
                      <a:noFill/>
                    </a:ln>
                  </pic:spPr>
                </pic:pic>
              </a:graphicData>
            </a:graphic>
          </wp:inline>
        </w:drawing>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7E654F" w:rsidRPr="005C4CE1" w:rsidRDefault="007E654F" w:rsidP="007E654F">
      <w:pPr>
        <w:overflowPunct/>
        <w:autoSpaceDE/>
        <w:autoSpaceDN/>
        <w:adjustRightInd/>
        <w:ind w:firstLine="709"/>
        <w:jc w:val="both"/>
        <w:rPr>
          <w:color w:val="000000"/>
          <w:sz w:val="28"/>
          <w:szCs w:val="28"/>
        </w:rPr>
      </w:pPr>
      <w:r w:rsidRPr="005C4CE1">
        <w:rPr>
          <w:noProof/>
          <w:sz w:val="28"/>
          <w:szCs w:val="28"/>
        </w:rPr>
        <w:lastRenderedPageBreak/>
        <w:drawing>
          <wp:inline distT="0" distB="0" distL="0" distR="0" wp14:anchorId="49B63AC4" wp14:editId="2B641DE9">
            <wp:extent cx="6353175" cy="9525"/>
            <wp:effectExtent l="0" t="0" r="0" b="0"/>
            <wp:docPr id="5" name="Рисунок 5" descr="C:\Users\11\AppData\Local\Microsoft\Windows\INetCache\Content.MSO\60CE9C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1\AppData\Local\Microsoft\Windows\INetCache\Content.MSO\60CE9CF2.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53175" cy="9525"/>
                    </a:xfrm>
                    <a:prstGeom prst="rect">
                      <a:avLst/>
                    </a:prstGeom>
                    <a:noFill/>
                    <a:ln>
                      <a:noFill/>
                    </a:ln>
                  </pic:spPr>
                </pic:pic>
              </a:graphicData>
            </a:graphic>
          </wp:inline>
        </w:drawing>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другие необходимые сведения, определенные уполномоченным органом (при наличии)</w:t>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 </w:t>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 </w:t>
      </w:r>
    </w:p>
    <w:p w:rsidR="007E654F" w:rsidRPr="005C4CE1" w:rsidRDefault="007E654F" w:rsidP="007E654F">
      <w:pPr>
        <w:overflowPunct/>
        <w:autoSpaceDE/>
        <w:autoSpaceDN/>
        <w:adjustRightInd/>
        <w:jc w:val="both"/>
        <w:rPr>
          <w:color w:val="000000"/>
          <w:sz w:val="28"/>
          <w:szCs w:val="28"/>
        </w:rPr>
      </w:pPr>
      <w:r w:rsidRPr="005C4CE1">
        <w:rPr>
          <w:color w:val="000000"/>
          <w:sz w:val="28"/>
          <w:szCs w:val="28"/>
        </w:rPr>
        <w:t>Глава сельсовета                                                                                  И.О. Фамилия</w:t>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 </w:t>
      </w:r>
    </w:p>
    <w:p w:rsidR="007E654F" w:rsidRPr="005C4CE1" w:rsidRDefault="007E654F" w:rsidP="007E654F">
      <w:pPr>
        <w:overflowPunct/>
        <w:autoSpaceDE/>
        <w:autoSpaceDN/>
        <w:adjustRightInd/>
        <w:ind w:firstLine="709"/>
        <w:jc w:val="right"/>
        <w:rPr>
          <w:color w:val="000000"/>
          <w:sz w:val="28"/>
          <w:szCs w:val="28"/>
        </w:rPr>
      </w:pPr>
      <w:r w:rsidRPr="005C4CE1">
        <w:rPr>
          <w:color w:val="000000"/>
          <w:sz w:val="28"/>
          <w:szCs w:val="28"/>
        </w:rPr>
        <w:t>Приложение № 2</w:t>
      </w:r>
    </w:p>
    <w:p w:rsidR="007E654F" w:rsidRPr="005C4CE1" w:rsidRDefault="007E654F" w:rsidP="007E654F">
      <w:pPr>
        <w:overflowPunct/>
        <w:autoSpaceDE/>
        <w:autoSpaceDN/>
        <w:adjustRightInd/>
        <w:ind w:firstLine="709"/>
        <w:jc w:val="right"/>
        <w:rPr>
          <w:color w:val="000000"/>
          <w:sz w:val="28"/>
          <w:szCs w:val="28"/>
        </w:rPr>
      </w:pPr>
      <w:r w:rsidRPr="005C4CE1">
        <w:rPr>
          <w:color w:val="000000"/>
          <w:sz w:val="28"/>
          <w:szCs w:val="28"/>
        </w:rPr>
        <w:t>к Административному регламенту</w:t>
      </w:r>
    </w:p>
    <w:p w:rsidR="007E654F" w:rsidRPr="005C4CE1" w:rsidRDefault="007E654F" w:rsidP="007E654F">
      <w:pPr>
        <w:overflowPunct/>
        <w:autoSpaceDE/>
        <w:autoSpaceDN/>
        <w:adjustRightInd/>
        <w:ind w:firstLine="709"/>
        <w:jc w:val="right"/>
        <w:rPr>
          <w:color w:val="000000"/>
          <w:sz w:val="28"/>
          <w:szCs w:val="28"/>
        </w:rPr>
      </w:pPr>
      <w:r w:rsidRPr="005C4CE1">
        <w:rPr>
          <w:color w:val="000000"/>
          <w:sz w:val="28"/>
          <w:szCs w:val="28"/>
        </w:rPr>
        <w:t>по предоставлению</w:t>
      </w:r>
    </w:p>
    <w:p w:rsidR="007E654F" w:rsidRPr="005C4CE1" w:rsidRDefault="007E654F" w:rsidP="007E654F">
      <w:pPr>
        <w:overflowPunct/>
        <w:autoSpaceDE/>
        <w:autoSpaceDN/>
        <w:adjustRightInd/>
        <w:ind w:firstLine="709"/>
        <w:jc w:val="right"/>
        <w:rPr>
          <w:color w:val="000000"/>
          <w:sz w:val="28"/>
          <w:szCs w:val="28"/>
        </w:rPr>
      </w:pPr>
      <w:r w:rsidRPr="005C4CE1">
        <w:rPr>
          <w:color w:val="000000"/>
          <w:sz w:val="28"/>
          <w:szCs w:val="28"/>
        </w:rPr>
        <w:t>муниципальной услуги</w:t>
      </w:r>
    </w:p>
    <w:p w:rsidR="007E654F" w:rsidRPr="005C4CE1" w:rsidRDefault="007E654F" w:rsidP="007E654F">
      <w:pPr>
        <w:overflowPunct/>
        <w:autoSpaceDE/>
        <w:autoSpaceDN/>
        <w:adjustRightInd/>
        <w:ind w:firstLine="709"/>
        <w:jc w:val="right"/>
        <w:rPr>
          <w:color w:val="000000"/>
          <w:sz w:val="28"/>
          <w:szCs w:val="28"/>
        </w:rPr>
      </w:pPr>
      <w:r w:rsidRPr="005C4CE1">
        <w:rPr>
          <w:color w:val="000000"/>
          <w:sz w:val="28"/>
          <w:szCs w:val="28"/>
        </w:rPr>
        <w:t> </w:t>
      </w:r>
    </w:p>
    <w:p w:rsidR="007E654F" w:rsidRPr="005C4CE1" w:rsidRDefault="007E654F" w:rsidP="00413F78">
      <w:pPr>
        <w:overflowPunct/>
        <w:autoSpaceDE/>
        <w:autoSpaceDN/>
        <w:adjustRightInd/>
        <w:ind w:firstLine="709"/>
        <w:jc w:val="center"/>
        <w:rPr>
          <w:color w:val="000000"/>
          <w:sz w:val="28"/>
          <w:szCs w:val="28"/>
        </w:rPr>
      </w:pPr>
      <w:r w:rsidRPr="005C4CE1">
        <w:rPr>
          <w:b/>
          <w:bCs/>
          <w:color w:val="000000"/>
          <w:sz w:val="28"/>
          <w:szCs w:val="28"/>
        </w:rPr>
        <w:t>Форма постановления об аннулировании адреса объекта адресации</w:t>
      </w:r>
      <w:r w:rsidRPr="005C4CE1">
        <w:rPr>
          <w:color w:val="000000"/>
          <w:sz w:val="28"/>
          <w:szCs w:val="28"/>
        </w:rPr>
        <w:br/>
      </w:r>
      <w:r w:rsidRPr="005C4CE1">
        <w:rPr>
          <w:b/>
          <w:bCs/>
          <w:color w:val="000000"/>
          <w:sz w:val="28"/>
          <w:szCs w:val="28"/>
        </w:rPr>
        <w:t xml:space="preserve">администрации </w:t>
      </w:r>
      <w:r w:rsidR="00F32899">
        <w:rPr>
          <w:b/>
          <w:bCs/>
          <w:color w:val="000000"/>
          <w:sz w:val="28"/>
          <w:szCs w:val="28"/>
        </w:rPr>
        <w:t>Курай</w:t>
      </w:r>
      <w:r w:rsidRPr="005C4CE1">
        <w:rPr>
          <w:b/>
          <w:bCs/>
          <w:color w:val="000000"/>
          <w:sz w:val="28"/>
          <w:szCs w:val="28"/>
        </w:rPr>
        <w:t xml:space="preserve">ского сельсовета </w:t>
      </w:r>
      <w:r w:rsidR="00F32899">
        <w:rPr>
          <w:b/>
          <w:bCs/>
          <w:color w:val="000000"/>
          <w:sz w:val="28"/>
          <w:szCs w:val="28"/>
        </w:rPr>
        <w:t>Дзержинского</w:t>
      </w:r>
      <w:r w:rsidRPr="005C4CE1">
        <w:rPr>
          <w:b/>
          <w:bCs/>
          <w:color w:val="000000"/>
          <w:sz w:val="28"/>
          <w:szCs w:val="28"/>
        </w:rPr>
        <w:t xml:space="preserve"> района Красноярского края</w:t>
      </w:r>
    </w:p>
    <w:p w:rsidR="007E654F" w:rsidRPr="005C4CE1" w:rsidRDefault="007E654F" w:rsidP="007E654F">
      <w:pPr>
        <w:overflowPunct/>
        <w:autoSpaceDE/>
        <w:autoSpaceDN/>
        <w:adjustRightInd/>
        <w:ind w:firstLine="709"/>
        <w:jc w:val="right"/>
        <w:rPr>
          <w:color w:val="000000"/>
          <w:sz w:val="28"/>
          <w:szCs w:val="28"/>
        </w:rPr>
      </w:pPr>
      <w:r w:rsidRPr="005C4CE1">
        <w:rPr>
          <w:color w:val="000000"/>
          <w:sz w:val="28"/>
          <w:szCs w:val="28"/>
        </w:rPr>
        <w:t> </w:t>
      </w:r>
    </w:p>
    <w:p w:rsidR="007E654F" w:rsidRPr="005C4CE1" w:rsidRDefault="007E654F" w:rsidP="007E654F">
      <w:pPr>
        <w:overflowPunct/>
        <w:autoSpaceDE/>
        <w:autoSpaceDN/>
        <w:adjustRightInd/>
        <w:ind w:firstLine="709"/>
        <w:jc w:val="center"/>
        <w:rPr>
          <w:color w:val="000000"/>
          <w:sz w:val="28"/>
          <w:szCs w:val="28"/>
        </w:rPr>
      </w:pPr>
      <w:r w:rsidRPr="005C4CE1">
        <w:rPr>
          <w:b/>
          <w:bCs/>
          <w:color w:val="000000"/>
          <w:sz w:val="28"/>
          <w:szCs w:val="28"/>
        </w:rPr>
        <w:t>ПОСТАНОВЛЕНИЕ</w:t>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 </w:t>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«____</w:t>
      </w:r>
      <w:proofErr w:type="gramStart"/>
      <w:r w:rsidRPr="005C4CE1">
        <w:rPr>
          <w:color w:val="000000"/>
          <w:sz w:val="28"/>
          <w:szCs w:val="28"/>
        </w:rPr>
        <w:t>_»_</w:t>
      </w:r>
      <w:proofErr w:type="gramEnd"/>
      <w:r w:rsidRPr="005C4CE1">
        <w:rPr>
          <w:color w:val="000000"/>
          <w:sz w:val="28"/>
          <w:szCs w:val="28"/>
        </w:rPr>
        <w:t>_________20___                                                                     № 00</w:t>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 </w:t>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На основании Федерального закона </w:t>
      </w:r>
      <w:hyperlink r:id="rId27" w:tgtFrame="_blank" w:history="1">
        <w:r w:rsidRPr="005C4CE1">
          <w:rPr>
            <w:sz w:val="28"/>
            <w:szCs w:val="28"/>
          </w:rPr>
          <w:t>от 6 октября 2003 года № 131-ФЗ</w:t>
        </w:r>
      </w:hyperlink>
      <w:r w:rsidRPr="005C4CE1">
        <w:rPr>
          <w:color w:val="000000"/>
          <w:sz w:val="28"/>
          <w:szCs w:val="28"/>
        </w:rPr>
        <w:t> «Об общих принципах организации местного самоуправления в Российской Федерации»,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w:t>
      </w:r>
      <w:hyperlink r:id="rId28" w:tgtFrame="_blank" w:history="1">
        <w:r w:rsidRPr="005C4CE1">
          <w:rPr>
            <w:sz w:val="28"/>
            <w:szCs w:val="28"/>
          </w:rPr>
          <w:t>от 19 ноября 2014 года № 1221</w:t>
        </w:r>
      </w:hyperlink>
      <w:r w:rsidRPr="005C4CE1">
        <w:rPr>
          <w:color w:val="000000"/>
          <w:sz w:val="28"/>
          <w:szCs w:val="28"/>
        </w:rPr>
        <w:t>,  а также в соответствии с постановление администрации </w:t>
      </w:r>
      <w:r w:rsidR="002D5B61">
        <w:rPr>
          <w:color w:val="000000"/>
          <w:sz w:val="28"/>
          <w:szCs w:val="28"/>
        </w:rPr>
        <w:t>Курай</w:t>
      </w:r>
      <w:r w:rsidRPr="005C4CE1">
        <w:rPr>
          <w:color w:val="000000"/>
          <w:sz w:val="28"/>
          <w:szCs w:val="28"/>
        </w:rPr>
        <w:t>ского сельсовета от «____»__________20__ года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руководствуясь Уставом, </w:t>
      </w:r>
      <w:r w:rsidRPr="005C4CE1">
        <w:rPr>
          <w:b/>
          <w:bCs/>
          <w:color w:val="000000"/>
          <w:sz w:val="28"/>
          <w:szCs w:val="28"/>
        </w:rPr>
        <w:t>ПОСТАНОВЛЯЮ</w:t>
      </w:r>
      <w:r w:rsidRPr="005C4CE1">
        <w:rPr>
          <w:color w:val="000000"/>
          <w:sz w:val="28"/>
          <w:szCs w:val="28"/>
        </w:rPr>
        <w:t>:</w:t>
      </w:r>
    </w:p>
    <w:p w:rsidR="007E654F" w:rsidRPr="005C4CE1" w:rsidRDefault="007E654F" w:rsidP="007E654F">
      <w:pPr>
        <w:numPr>
          <w:ilvl w:val="0"/>
          <w:numId w:val="25"/>
        </w:numPr>
        <w:overflowPunct/>
        <w:autoSpaceDE/>
        <w:autoSpaceDN/>
        <w:adjustRightInd/>
        <w:ind w:left="0" w:firstLine="709"/>
        <w:jc w:val="both"/>
        <w:rPr>
          <w:color w:val="000000"/>
          <w:sz w:val="28"/>
          <w:szCs w:val="28"/>
        </w:rPr>
      </w:pPr>
      <w:r w:rsidRPr="005C4CE1">
        <w:rPr>
          <w:color w:val="000000"/>
          <w:sz w:val="28"/>
          <w:szCs w:val="28"/>
        </w:rPr>
        <w:t>               Аннулировать адрес_____________________________________________________</w:t>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(аннулируемый адрес объекта адресации, уникальный номер аннулируемого адреса объекта адресации в государственном адресном реестре)</w:t>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объекта адресации</w:t>
      </w:r>
      <w:r w:rsidRPr="005C4CE1">
        <w:rPr>
          <w:noProof/>
          <w:sz w:val="28"/>
          <w:szCs w:val="28"/>
        </w:rPr>
        <w:drawing>
          <wp:inline distT="0" distB="0" distL="0" distR="0" wp14:anchorId="6EF93E60" wp14:editId="63D3857D">
            <wp:extent cx="5010150" cy="9525"/>
            <wp:effectExtent l="0" t="0" r="0" b="0"/>
            <wp:docPr id="6" name="Рисунок 6" descr="C:\Users\11\AppData\Local\Microsoft\Windows\INetCache\Content.MSO\3BD5F9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1\AppData\Local\Microsoft\Windows\INetCache\Content.MSO\3BD5F9D0.t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10150" cy="9525"/>
                    </a:xfrm>
                    <a:prstGeom prst="rect">
                      <a:avLst/>
                    </a:prstGeom>
                    <a:noFill/>
                    <a:ln>
                      <a:noFill/>
                    </a:ln>
                  </pic:spPr>
                </pic:pic>
              </a:graphicData>
            </a:graphic>
          </wp:inline>
        </w:drawing>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(вид и наименование объекта адресации,</w:t>
      </w:r>
    </w:p>
    <w:p w:rsidR="007E654F" w:rsidRPr="005C4CE1" w:rsidRDefault="007E654F" w:rsidP="007E654F">
      <w:pPr>
        <w:overflowPunct/>
        <w:autoSpaceDE/>
        <w:autoSpaceDN/>
        <w:adjustRightInd/>
        <w:ind w:firstLine="709"/>
        <w:jc w:val="both"/>
        <w:rPr>
          <w:color w:val="000000"/>
          <w:sz w:val="28"/>
          <w:szCs w:val="28"/>
        </w:rPr>
      </w:pPr>
      <w:r w:rsidRPr="005C4CE1">
        <w:rPr>
          <w:noProof/>
          <w:sz w:val="28"/>
          <w:szCs w:val="28"/>
        </w:rPr>
        <w:drawing>
          <wp:inline distT="0" distB="0" distL="0" distR="0" wp14:anchorId="6ADAEC86" wp14:editId="7417EDDF">
            <wp:extent cx="6353175" cy="9525"/>
            <wp:effectExtent l="0" t="0" r="0" b="0"/>
            <wp:docPr id="7" name="Рисунок 7" descr="C:\Users\11\AppData\Local\Microsoft\Windows\INetCache\Content.MSO\BBA210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1\AppData\Local\Microsoft\Windows\INetCache\Content.MSO\BBA2105E.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53175" cy="9525"/>
                    </a:xfrm>
                    <a:prstGeom prst="rect">
                      <a:avLst/>
                    </a:prstGeom>
                    <a:noFill/>
                    <a:ln>
                      <a:noFill/>
                    </a:ln>
                  </pic:spPr>
                </pic:pic>
              </a:graphicData>
            </a:graphic>
          </wp:inline>
        </w:drawing>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 xml:space="preserve">кадастровый номер объекта адресации и дату его снятия с кадастрового учета (в случае аннулирования адреса объекта адресации в связи с </w:t>
      </w:r>
      <w:r w:rsidRPr="005C4CE1">
        <w:rPr>
          <w:color w:val="000000"/>
          <w:sz w:val="28"/>
          <w:szCs w:val="28"/>
        </w:rPr>
        <w:lastRenderedPageBreak/>
        <w:t>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7E654F" w:rsidRPr="005C4CE1" w:rsidRDefault="007E654F" w:rsidP="007E654F">
      <w:pPr>
        <w:overflowPunct/>
        <w:autoSpaceDE/>
        <w:autoSpaceDN/>
        <w:adjustRightInd/>
        <w:ind w:firstLine="709"/>
        <w:jc w:val="both"/>
        <w:rPr>
          <w:color w:val="000000"/>
          <w:sz w:val="28"/>
          <w:szCs w:val="28"/>
        </w:rPr>
      </w:pPr>
      <w:r w:rsidRPr="005C4CE1">
        <w:rPr>
          <w:noProof/>
          <w:sz w:val="28"/>
          <w:szCs w:val="28"/>
        </w:rPr>
        <w:drawing>
          <wp:inline distT="0" distB="0" distL="0" distR="0" wp14:anchorId="6BB0B010" wp14:editId="252C76F5">
            <wp:extent cx="6353175" cy="9525"/>
            <wp:effectExtent l="0" t="0" r="0" b="0"/>
            <wp:docPr id="8" name="Рисунок 8" descr="C:\Users\11\AppData\Local\Microsoft\Windows\INetCache\Content.MSO\2287FC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1\AppData\Local\Microsoft\Windows\INetCache\Content.MSO\2287FC1C.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53175" cy="9525"/>
                    </a:xfrm>
                    <a:prstGeom prst="rect">
                      <a:avLst/>
                    </a:prstGeom>
                    <a:noFill/>
                    <a:ln>
                      <a:noFill/>
                    </a:ln>
                  </pic:spPr>
                </pic:pic>
              </a:graphicData>
            </a:graphic>
          </wp:inline>
        </w:drawing>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7E654F" w:rsidRPr="005C4CE1" w:rsidRDefault="007E654F" w:rsidP="007E654F">
      <w:pPr>
        <w:overflowPunct/>
        <w:autoSpaceDE/>
        <w:autoSpaceDN/>
        <w:adjustRightInd/>
        <w:ind w:firstLine="709"/>
        <w:jc w:val="both"/>
        <w:rPr>
          <w:color w:val="000000"/>
          <w:sz w:val="28"/>
          <w:szCs w:val="28"/>
        </w:rPr>
      </w:pPr>
      <w:r w:rsidRPr="005C4CE1">
        <w:rPr>
          <w:noProof/>
          <w:sz w:val="28"/>
          <w:szCs w:val="28"/>
        </w:rPr>
        <w:drawing>
          <wp:inline distT="0" distB="0" distL="0" distR="0" wp14:anchorId="745F387D" wp14:editId="193E5114">
            <wp:extent cx="6353175" cy="9525"/>
            <wp:effectExtent l="0" t="0" r="0" b="0"/>
            <wp:docPr id="9" name="Рисунок 9" descr="C:\Users\11\AppData\Local\Microsoft\Windows\INetCache\Content.MSO\5498E4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1\AppData\Local\Microsoft\Windows\INetCache\Content.MSO\5498E48A.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53175" cy="9525"/>
                    </a:xfrm>
                    <a:prstGeom prst="rect">
                      <a:avLst/>
                    </a:prstGeom>
                    <a:noFill/>
                    <a:ln>
                      <a:noFill/>
                    </a:ln>
                  </pic:spPr>
                </pic:pic>
              </a:graphicData>
            </a:graphic>
          </wp:inline>
        </w:drawing>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другие необходимые сведения, определенные уполномоченным органом (при наличии)</w:t>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по причине</w:t>
      </w:r>
      <w:r w:rsidRPr="005C4CE1">
        <w:rPr>
          <w:noProof/>
          <w:sz w:val="28"/>
          <w:szCs w:val="28"/>
        </w:rPr>
        <w:drawing>
          <wp:inline distT="0" distB="0" distL="0" distR="0" wp14:anchorId="04071C29" wp14:editId="5D08BF8D">
            <wp:extent cx="5457825" cy="9525"/>
            <wp:effectExtent l="0" t="0" r="0" b="0"/>
            <wp:docPr id="10" name="Рисунок 10" descr="C:\Users\11\AppData\Local\Microsoft\Windows\INetCache\Content.MSO\2F59DD2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11\AppData\Local\Microsoft\Windows\INetCache\Content.MSO\2F59DD28.t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57825" cy="9525"/>
                    </a:xfrm>
                    <a:prstGeom prst="rect">
                      <a:avLst/>
                    </a:prstGeom>
                    <a:noFill/>
                    <a:ln>
                      <a:noFill/>
                    </a:ln>
                  </pic:spPr>
                </pic:pic>
              </a:graphicData>
            </a:graphic>
          </wp:inline>
        </w:drawing>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(причина аннулирования адреса объекта адресации)</w:t>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 </w:t>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 </w:t>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 </w:t>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 xml:space="preserve">Глава </w:t>
      </w:r>
      <w:r w:rsidR="002B5356">
        <w:rPr>
          <w:color w:val="000000"/>
          <w:sz w:val="28"/>
          <w:szCs w:val="28"/>
        </w:rPr>
        <w:t>с</w:t>
      </w:r>
      <w:r w:rsidRPr="005C4CE1">
        <w:rPr>
          <w:color w:val="000000"/>
          <w:sz w:val="28"/>
          <w:szCs w:val="28"/>
        </w:rPr>
        <w:t>ельсовета                                                                                                                   И.О. Фамилия</w:t>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 </w:t>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 </w:t>
      </w:r>
    </w:p>
    <w:p w:rsidR="006919F7" w:rsidRDefault="002B5356" w:rsidP="002B5356">
      <w:pPr>
        <w:overflowPunct/>
        <w:autoSpaceDE/>
        <w:autoSpaceDN/>
        <w:adjustRightInd/>
        <w:ind w:firstLine="709"/>
        <w:jc w:val="both"/>
        <w:rPr>
          <w:color w:val="000000"/>
          <w:sz w:val="28"/>
          <w:szCs w:val="28"/>
        </w:rPr>
      </w:pPr>
      <w:r>
        <w:rPr>
          <w:color w:val="000000"/>
          <w:sz w:val="28"/>
          <w:szCs w:val="28"/>
        </w:rPr>
        <w:t xml:space="preserve">                                                                                            </w:t>
      </w:r>
      <w:r w:rsidR="007E654F" w:rsidRPr="005C4CE1">
        <w:rPr>
          <w:color w:val="000000"/>
          <w:sz w:val="28"/>
          <w:szCs w:val="28"/>
        </w:rPr>
        <w:t> </w:t>
      </w:r>
      <w:r>
        <w:rPr>
          <w:color w:val="000000"/>
          <w:sz w:val="28"/>
          <w:szCs w:val="28"/>
        </w:rPr>
        <w:t>П</w:t>
      </w:r>
      <w:r w:rsidR="007E654F" w:rsidRPr="005C4CE1">
        <w:rPr>
          <w:color w:val="000000"/>
          <w:sz w:val="28"/>
          <w:szCs w:val="28"/>
        </w:rPr>
        <w:t>риложение № 3</w:t>
      </w:r>
    </w:p>
    <w:p w:rsidR="007E654F" w:rsidRPr="005C4CE1" w:rsidRDefault="007E654F" w:rsidP="007E654F">
      <w:pPr>
        <w:overflowPunct/>
        <w:autoSpaceDE/>
        <w:autoSpaceDN/>
        <w:adjustRightInd/>
        <w:ind w:firstLine="709"/>
        <w:jc w:val="right"/>
        <w:rPr>
          <w:color w:val="000000"/>
          <w:sz w:val="28"/>
          <w:szCs w:val="28"/>
        </w:rPr>
      </w:pPr>
      <w:r w:rsidRPr="005C4CE1">
        <w:rPr>
          <w:color w:val="000000"/>
          <w:sz w:val="28"/>
          <w:szCs w:val="28"/>
        </w:rPr>
        <w:t> к Административному регламенту</w:t>
      </w:r>
    </w:p>
    <w:p w:rsidR="007E654F" w:rsidRPr="005C4CE1" w:rsidRDefault="007E654F" w:rsidP="007E654F">
      <w:pPr>
        <w:overflowPunct/>
        <w:autoSpaceDE/>
        <w:autoSpaceDN/>
        <w:adjustRightInd/>
        <w:ind w:firstLine="709"/>
        <w:jc w:val="right"/>
        <w:rPr>
          <w:color w:val="000000"/>
          <w:sz w:val="28"/>
          <w:szCs w:val="28"/>
        </w:rPr>
      </w:pPr>
      <w:r w:rsidRPr="005C4CE1">
        <w:rPr>
          <w:color w:val="000000"/>
          <w:sz w:val="28"/>
          <w:szCs w:val="28"/>
        </w:rPr>
        <w:t>по предоставлению   муниципальной услуги</w:t>
      </w:r>
    </w:p>
    <w:p w:rsidR="007E654F" w:rsidRPr="005C4CE1" w:rsidRDefault="007E654F" w:rsidP="007E654F">
      <w:pPr>
        <w:overflowPunct/>
        <w:autoSpaceDE/>
        <w:autoSpaceDN/>
        <w:adjustRightInd/>
        <w:ind w:firstLine="709"/>
        <w:jc w:val="right"/>
        <w:rPr>
          <w:color w:val="000000"/>
          <w:sz w:val="28"/>
          <w:szCs w:val="28"/>
        </w:rPr>
      </w:pPr>
      <w:r w:rsidRPr="005C4CE1">
        <w:rPr>
          <w:color w:val="000000"/>
          <w:sz w:val="28"/>
          <w:szCs w:val="28"/>
        </w:rPr>
        <w:t> </w:t>
      </w:r>
    </w:p>
    <w:p w:rsidR="007E654F" w:rsidRPr="005C4CE1" w:rsidRDefault="007E654F" w:rsidP="008D046F">
      <w:pPr>
        <w:overflowPunct/>
        <w:autoSpaceDE/>
        <w:autoSpaceDN/>
        <w:adjustRightInd/>
        <w:ind w:firstLine="709"/>
        <w:jc w:val="center"/>
        <w:rPr>
          <w:color w:val="000000"/>
          <w:sz w:val="28"/>
          <w:szCs w:val="28"/>
        </w:rPr>
      </w:pPr>
      <w:r w:rsidRPr="005C4CE1">
        <w:rPr>
          <w:b/>
          <w:bCs/>
          <w:color w:val="000000"/>
          <w:sz w:val="28"/>
          <w:szCs w:val="28"/>
        </w:rPr>
        <w:t>ФОРМА</w:t>
      </w:r>
    </w:p>
    <w:p w:rsidR="007E654F" w:rsidRPr="005C4CE1" w:rsidRDefault="007E654F" w:rsidP="008D046F">
      <w:pPr>
        <w:overflowPunct/>
        <w:autoSpaceDE/>
        <w:autoSpaceDN/>
        <w:adjustRightInd/>
        <w:ind w:firstLine="709"/>
        <w:jc w:val="center"/>
        <w:rPr>
          <w:color w:val="000000"/>
          <w:sz w:val="28"/>
          <w:szCs w:val="28"/>
        </w:rPr>
      </w:pPr>
      <w:r w:rsidRPr="005C4CE1">
        <w:rPr>
          <w:b/>
          <w:bCs/>
          <w:color w:val="000000"/>
          <w:sz w:val="28"/>
          <w:szCs w:val="28"/>
        </w:rPr>
        <w:t>Решения об отказе в присвоении объекту адресации адреса или аннулировании его адреса</w:t>
      </w:r>
    </w:p>
    <w:p w:rsidR="007E654F" w:rsidRPr="005C4CE1" w:rsidRDefault="007E654F" w:rsidP="007E654F">
      <w:pPr>
        <w:overflowPunct/>
        <w:autoSpaceDE/>
        <w:autoSpaceDN/>
        <w:adjustRightInd/>
        <w:ind w:firstLine="709"/>
        <w:jc w:val="right"/>
        <w:rPr>
          <w:color w:val="000000"/>
          <w:sz w:val="28"/>
          <w:szCs w:val="28"/>
        </w:rPr>
      </w:pPr>
      <w:r w:rsidRPr="005C4CE1">
        <w:rPr>
          <w:noProof/>
          <w:sz w:val="28"/>
          <w:szCs w:val="28"/>
        </w:rPr>
        <w:drawing>
          <wp:inline distT="0" distB="0" distL="0" distR="0" wp14:anchorId="1FCFF10B" wp14:editId="3ADFE718">
            <wp:extent cx="3200400" cy="9525"/>
            <wp:effectExtent l="0" t="0" r="0" b="0"/>
            <wp:docPr id="11" name="Рисунок 11" descr="C:\Users\11\AppData\Local\Microsoft\Windows\INetCache\Content.MSO\86A6C57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1\AppData\Local\Microsoft\Windows\INetCache\Content.MSO\86A6C576.t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00400" cy="9525"/>
                    </a:xfrm>
                    <a:prstGeom prst="rect">
                      <a:avLst/>
                    </a:prstGeom>
                    <a:noFill/>
                    <a:ln>
                      <a:noFill/>
                    </a:ln>
                  </pic:spPr>
                </pic:pic>
              </a:graphicData>
            </a:graphic>
          </wp:inline>
        </w:drawing>
      </w:r>
    </w:p>
    <w:p w:rsidR="007E654F" w:rsidRPr="005C4CE1" w:rsidRDefault="007E654F" w:rsidP="007E654F">
      <w:pPr>
        <w:overflowPunct/>
        <w:autoSpaceDE/>
        <w:autoSpaceDN/>
        <w:adjustRightInd/>
        <w:ind w:firstLine="709"/>
        <w:jc w:val="right"/>
        <w:rPr>
          <w:color w:val="000000"/>
          <w:sz w:val="28"/>
          <w:szCs w:val="28"/>
        </w:rPr>
      </w:pPr>
      <w:r w:rsidRPr="005C4CE1">
        <w:rPr>
          <w:color w:val="000000"/>
          <w:sz w:val="28"/>
          <w:szCs w:val="28"/>
        </w:rPr>
        <w:t>(Ф.И.О., адрес заявителя (представителя) заявителя)</w:t>
      </w:r>
    </w:p>
    <w:p w:rsidR="007E654F" w:rsidRPr="005C4CE1" w:rsidRDefault="007E654F" w:rsidP="007E654F">
      <w:pPr>
        <w:overflowPunct/>
        <w:autoSpaceDE/>
        <w:autoSpaceDN/>
        <w:adjustRightInd/>
        <w:ind w:firstLine="709"/>
        <w:jc w:val="right"/>
        <w:rPr>
          <w:color w:val="000000"/>
          <w:sz w:val="28"/>
          <w:szCs w:val="28"/>
        </w:rPr>
      </w:pPr>
      <w:r w:rsidRPr="005C4CE1">
        <w:rPr>
          <w:noProof/>
          <w:sz w:val="28"/>
          <w:szCs w:val="28"/>
        </w:rPr>
        <w:drawing>
          <wp:inline distT="0" distB="0" distL="0" distR="0" wp14:anchorId="075EE38E" wp14:editId="1B8D72EB">
            <wp:extent cx="3209925" cy="9525"/>
            <wp:effectExtent l="0" t="0" r="0" b="0"/>
            <wp:docPr id="12" name="Рисунок 12" descr="C:\Users\11\AppData\Local\Microsoft\Windows\INetCache\Content.MSO\9EF828F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11\AppData\Local\Microsoft\Windows\INetCache\Content.MSO\9EF828F4.tmp"/>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09925" cy="9525"/>
                    </a:xfrm>
                    <a:prstGeom prst="rect">
                      <a:avLst/>
                    </a:prstGeom>
                    <a:noFill/>
                    <a:ln>
                      <a:noFill/>
                    </a:ln>
                  </pic:spPr>
                </pic:pic>
              </a:graphicData>
            </a:graphic>
          </wp:inline>
        </w:drawing>
      </w:r>
    </w:p>
    <w:p w:rsidR="007E654F" w:rsidRPr="005C4CE1" w:rsidRDefault="007E654F" w:rsidP="007E654F">
      <w:pPr>
        <w:overflowPunct/>
        <w:autoSpaceDE/>
        <w:autoSpaceDN/>
        <w:adjustRightInd/>
        <w:ind w:firstLine="709"/>
        <w:jc w:val="right"/>
        <w:rPr>
          <w:color w:val="000000"/>
          <w:sz w:val="28"/>
          <w:szCs w:val="28"/>
        </w:rPr>
      </w:pPr>
      <w:r w:rsidRPr="005C4CE1">
        <w:rPr>
          <w:color w:val="000000"/>
          <w:sz w:val="28"/>
          <w:szCs w:val="28"/>
        </w:rPr>
        <w:t>(</w:t>
      </w:r>
      <w:proofErr w:type="spellStart"/>
      <w:r w:rsidRPr="005C4CE1">
        <w:rPr>
          <w:color w:val="000000"/>
          <w:sz w:val="28"/>
          <w:szCs w:val="28"/>
        </w:rPr>
        <w:t>регистрационњпй</w:t>
      </w:r>
      <w:proofErr w:type="spellEnd"/>
      <w:r w:rsidRPr="005C4CE1">
        <w:rPr>
          <w:color w:val="000000"/>
          <w:sz w:val="28"/>
          <w:szCs w:val="28"/>
        </w:rPr>
        <w:t xml:space="preserve"> номер заявления о присвоении объекту адресации адреса или аннулировании его адреса)</w:t>
      </w:r>
    </w:p>
    <w:p w:rsidR="007E654F" w:rsidRPr="005C4CE1" w:rsidRDefault="007E654F" w:rsidP="007E654F">
      <w:pPr>
        <w:overflowPunct/>
        <w:autoSpaceDE/>
        <w:autoSpaceDN/>
        <w:adjustRightInd/>
        <w:ind w:firstLine="709"/>
        <w:jc w:val="center"/>
        <w:rPr>
          <w:color w:val="000000"/>
          <w:sz w:val="28"/>
          <w:szCs w:val="28"/>
        </w:rPr>
      </w:pPr>
      <w:r w:rsidRPr="005C4CE1">
        <w:rPr>
          <w:b/>
          <w:bCs/>
          <w:color w:val="000000"/>
          <w:sz w:val="28"/>
          <w:szCs w:val="28"/>
        </w:rPr>
        <w:t> </w:t>
      </w:r>
    </w:p>
    <w:p w:rsidR="007E654F" w:rsidRPr="005C4CE1" w:rsidRDefault="007E654F" w:rsidP="007E654F">
      <w:pPr>
        <w:overflowPunct/>
        <w:autoSpaceDE/>
        <w:autoSpaceDN/>
        <w:adjustRightInd/>
        <w:ind w:firstLine="709"/>
        <w:jc w:val="center"/>
        <w:rPr>
          <w:color w:val="000000"/>
          <w:sz w:val="28"/>
          <w:szCs w:val="28"/>
        </w:rPr>
      </w:pPr>
      <w:r w:rsidRPr="005C4CE1">
        <w:rPr>
          <w:b/>
          <w:bCs/>
          <w:color w:val="000000"/>
          <w:sz w:val="28"/>
          <w:szCs w:val="28"/>
        </w:rPr>
        <w:t>Решение об отказе в присвоении объекту адресации адреса или аннулировании его адреса</w:t>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 </w:t>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«____</w:t>
      </w:r>
      <w:proofErr w:type="gramStart"/>
      <w:r w:rsidRPr="005C4CE1">
        <w:rPr>
          <w:color w:val="000000"/>
          <w:sz w:val="28"/>
          <w:szCs w:val="28"/>
        </w:rPr>
        <w:t>_»_</w:t>
      </w:r>
      <w:proofErr w:type="gramEnd"/>
      <w:r w:rsidRPr="005C4CE1">
        <w:rPr>
          <w:color w:val="000000"/>
          <w:sz w:val="28"/>
          <w:szCs w:val="28"/>
        </w:rPr>
        <w:t>_________20___                                                                    № 00</w:t>
      </w:r>
    </w:p>
    <w:p w:rsidR="007E654F" w:rsidRPr="005C4CE1" w:rsidRDefault="007E654F" w:rsidP="007E654F">
      <w:pPr>
        <w:overflowPunct/>
        <w:autoSpaceDE/>
        <w:autoSpaceDN/>
        <w:adjustRightInd/>
        <w:ind w:firstLine="709"/>
        <w:jc w:val="both"/>
        <w:rPr>
          <w:color w:val="000000"/>
          <w:sz w:val="28"/>
          <w:szCs w:val="28"/>
        </w:rPr>
      </w:pPr>
      <w:r w:rsidRPr="005C4CE1">
        <w:rPr>
          <w:noProof/>
          <w:sz w:val="28"/>
          <w:szCs w:val="28"/>
        </w:rPr>
        <w:drawing>
          <wp:inline distT="0" distB="0" distL="0" distR="0" wp14:anchorId="5E4C66AC" wp14:editId="2891FF56">
            <wp:extent cx="6362700" cy="9525"/>
            <wp:effectExtent l="0" t="0" r="0" b="0"/>
            <wp:docPr id="13" name="Рисунок 13" descr="C:\Users\11\AppData\Local\Microsoft\Windows\INetCache\Content.MSO\2041F2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1\AppData\Local\Microsoft\Windows\INetCache\Content.MSO\2041F22.tmp"/>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62700" cy="9525"/>
                    </a:xfrm>
                    <a:prstGeom prst="rect">
                      <a:avLst/>
                    </a:prstGeom>
                    <a:noFill/>
                    <a:ln>
                      <a:noFill/>
                    </a:ln>
                  </pic:spPr>
                </pic:pic>
              </a:graphicData>
            </a:graphic>
          </wp:inline>
        </w:drawing>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w:t>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lastRenderedPageBreak/>
        <w:t>сообщает, что __________________________________________________________________________________</w:t>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(Ф.И.О. заявителя в дательном падеже, наименование, номер и дата выдачи документа,</w:t>
      </w:r>
    </w:p>
    <w:p w:rsidR="007E654F" w:rsidRPr="005C4CE1" w:rsidRDefault="007E654F" w:rsidP="007E654F">
      <w:pPr>
        <w:overflowPunct/>
        <w:autoSpaceDE/>
        <w:autoSpaceDN/>
        <w:adjustRightInd/>
        <w:ind w:firstLine="709"/>
        <w:jc w:val="both"/>
        <w:rPr>
          <w:color w:val="000000"/>
          <w:sz w:val="28"/>
          <w:szCs w:val="28"/>
        </w:rPr>
      </w:pPr>
      <w:r w:rsidRPr="005C4CE1">
        <w:rPr>
          <w:noProof/>
          <w:sz w:val="28"/>
          <w:szCs w:val="28"/>
        </w:rPr>
        <w:drawing>
          <wp:inline distT="0" distB="0" distL="0" distR="0" wp14:anchorId="340BB525" wp14:editId="245F127D">
            <wp:extent cx="6362700" cy="9525"/>
            <wp:effectExtent l="0" t="0" r="0" b="0"/>
            <wp:docPr id="14" name="Рисунок 14" descr="C:\Users\11\AppData\Local\Microsoft\Windows\INetCache\Content.MSO\AD722B8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11\AppData\Local\Microsoft\Windows\INetCache\Content.MSO\AD722B80.tmp"/>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62700" cy="9525"/>
                    </a:xfrm>
                    <a:prstGeom prst="rect">
                      <a:avLst/>
                    </a:prstGeom>
                    <a:noFill/>
                    <a:ln>
                      <a:noFill/>
                    </a:ln>
                  </pic:spPr>
                </pic:pic>
              </a:graphicData>
            </a:graphic>
          </wp:inline>
        </w:drawing>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подтверждающего личность, почтовый адрес — для физического лица; полное наименование, ИНН, КПП (для</w:t>
      </w:r>
    </w:p>
    <w:p w:rsidR="007E654F" w:rsidRPr="005C4CE1" w:rsidRDefault="007E654F" w:rsidP="007E654F">
      <w:pPr>
        <w:overflowPunct/>
        <w:autoSpaceDE/>
        <w:autoSpaceDN/>
        <w:adjustRightInd/>
        <w:ind w:firstLine="709"/>
        <w:jc w:val="both"/>
        <w:rPr>
          <w:color w:val="000000"/>
          <w:sz w:val="28"/>
          <w:szCs w:val="28"/>
        </w:rPr>
      </w:pPr>
      <w:r w:rsidRPr="005C4CE1">
        <w:rPr>
          <w:noProof/>
          <w:sz w:val="28"/>
          <w:szCs w:val="28"/>
        </w:rPr>
        <w:drawing>
          <wp:inline distT="0" distB="0" distL="0" distR="0" wp14:anchorId="40310C0E" wp14:editId="16F7B202">
            <wp:extent cx="6362700" cy="9525"/>
            <wp:effectExtent l="0" t="0" r="0" b="0"/>
            <wp:docPr id="15" name="Рисунок 15" descr="C:\Users\11\AppData\Local\Microsoft\Windows\INetCache\Content.MSO\8C1A1D8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11\AppData\Local\Microsoft\Windows\INetCache\Content.MSO\8C1A1D8E.tmp"/>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62700" cy="9525"/>
                    </a:xfrm>
                    <a:prstGeom prst="rect">
                      <a:avLst/>
                    </a:prstGeom>
                    <a:noFill/>
                    <a:ln>
                      <a:noFill/>
                    </a:ln>
                  </pic:spPr>
                </pic:pic>
              </a:graphicData>
            </a:graphic>
          </wp:inline>
        </w:drawing>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российского юридического лица), страна, дата и номер регистрации (для иностранного юридического лица),</w:t>
      </w:r>
    </w:p>
    <w:p w:rsidR="007E654F" w:rsidRPr="005C4CE1" w:rsidRDefault="007E654F" w:rsidP="007E654F">
      <w:pPr>
        <w:overflowPunct/>
        <w:autoSpaceDE/>
        <w:autoSpaceDN/>
        <w:adjustRightInd/>
        <w:ind w:firstLine="709"/>
        <w:jc w:val="both"/>
        <w:rPr>
          <w:color w:val="000000"/>
          <w:sz w:val="28"/>
          <w:szCs w:val="28"/>
        </w:rPr>
      </w:pPr>
      <w:r w:rsidRPr="005C4CE1">
        <w:rPr>
          <w:noProof/>
          <w:sz w:val="28"/>
          <w:szCs w:val="28"/>
        </w:rPr>
        <w:drawing>
          <wp:inline distT="0" distB="0" distL="0" distR="0" wp14:anchorId="34A85718" wp14:editId="685B29BC">
            <wp:extent cx="6334125" cy="9525"/>
            <wp:effectExtent l="0" t="0" r="0" b="0"/>
            <wp:docPr id="16" name="Рисунок 16" descr="C:\Users\11\AppData\Local\Microsoft\Windows\INetCache\Content.MSO\1905F0C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11\AppData\Local\Microsoft\Windows\INetCache\Content.MSO\1905F0CC.tmp"/>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34125" cy="9525"/>
                    </a:xfrm>
                    <a:prstGeom prst="rect">
                      <a:avLst/>
                    </a:prstGeom>
                    <a:noFill/>
                    <a:ln>
                      <a:noFill/>
                    </a:ln>
                  </pic:spPr>
                </pic:pic>
              </a:graphicData>
            </a:graphic>
          </wp:inline>
        </w:drawing>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(почтовый адрес — для юридического лица)</w:t>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на              основании               Правил              </w:t>
      </w:r>
      <w:proofErr w:type="gramStart"/>
      <w:r w:rsidRPr="005C4CE1">
        <w:rPr>
          <w:color w:val="000000"/>
          <w:sz w:val="28"/>
          <w:szCs w:val="28"/>
        </w:rPr>
        <w:t>присвоения,   </w:t>
      </w:r>
      <w:proofErr w:type="gramEnd"/>
      <w:r w:rsidRPr="005C4CE1">
        <w:rPr>
          <w:color w:val="000000"/>
          <w:sz w:val="28"/>
          <w:szCs w:val="28"/>
        </w:rPr>
        <w:t>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(нужное подчеркнуть) объекту адресации</w:t>
      </w:r>
    </w:p>
    <w:p w:rsidR="007E654F" w:rsidRPr="005C4CE1" w:rsidRDefault="007E654F" w:rsidP="007E654F">
      <w:pPr>
        <w:overflowPunct/>
        <w:autoSpaceDE/>
        <w:autoSpaceDN/>
        <w:adjustRightInd/>
        <w:ind w:firstLine="709"/>
        <w:jc w:val="both"/>
        <w:rPr>
          <w:color w:val="000000"/>
          <w:sz w:val="28"/>
          <w:szCs w:val="28"/>
        </w:rPr>
      </w:pPr>
      <w:r w:rsidRPr="005C4CE1">
        <w:rPr>
          <w:noProof/>
          <w:sz w:val="28"/>
          <w:szCs w:val="28"/>
        </w:rPr>
        <w:drawing>
          <wp:inline distT="0" distB="0" distL="0" distR="0" wp14:anchorId="3921FDAC" wp14:editId="777E71B5">
            <wp:extent cx="5048250" cy="9525"/>
            <wp:effectExtent l="0" t="0" r="0" b="0"/>
            <wp:docPr id="17" name="Рисунок 17" descr="C:\Users\11\AppData\Local\Microsoft\Windows\INetCache\Content.MSO\A82EACB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1\AppData\Local\Microsoft\Windows\INetCache\Content.MSO\A82EACBA.tmp"/>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48250" cy="9525"/>
                    </a:xfrm>
                    <a:prstGeom prst="rect">
                      <a:avLst/>
                    </a:prstGeom>
                    <a:noFill/>
                    <a:ln>
                      <a:noFill/>
                    </a:ln>
                  </pic:spPr>
                </pic:pic>
              </a:graphicData>
            </a:graphic>
          </wp:inline>
        </w:drawing>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(вид и наименование объекта адресации, описание</w:t>
      </w:r>
    </w:p>
    <w:p w:rsidR="007E654F" w:rsidRPr="005C4CE1" w:rsidRDefault="007E654F" w:rsidP="007E654F">
      <w:pPr>
        <w:overflowPunct/>
        <w:autoSpaceDE/>
        <w:autoSpaceDN/>
        <w:adjustRightInd/>
        <w:ind w:firstLine="709"/>
        <w:jc w:val="both"/>
        <w:rPr>
          <w:color w:val="000000"/>
          <w:sz w:val="28"/>
          <w:szCs w:val="28"/>
        </w:rPr>
      </w:pPr>
      <w:r w:rsidRPr="005C4CE1">
        <w:rPr>
          <w:noProof/>
          <w:sz w:val="28"/>
          <w:szCs w:val="28"/>
        </w:rPr>
        <w:drawing>
          <wp:inline distT="0" distB="0" distL="0" distR="0" wp14:anchorId="680D9409" wp14:editId="3495F0AA">
            <wp:extent cx="6362700" cy="9525"/>
            <wp:effectExtent l="0" t="0" r="0" b="0"/>
            <wp:docPr id="18" name="Рисунок 18" descr="C:\Users\11\AppData\Local\Microsoft\Windows\INetCache\Content.MSO\4BAC44D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1\AppData\Local\Microsoft\Windows\INetCache\Content.MSO\4BAC44D8.tmp"/>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62700" cy="9525"/>
                    </a:xfrm>
                    <a:prstGeom prst="rect">
                      <a:avLst/>
                    </a:prstGeom>
                    <a:noFill/>
                    <a:ln>
                      <a:noFill/>
                    </a:ln>
                  </pic:spPr>
                </pic:pic>
              </a:graphicData>
            </a:graphic>
          </wp:inline>
        </w:drawing>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местонахождения объекта адресации в случае обращения заявителя о присвоении объекту адресации адреса,</w:t>
      </w:r>
    </w:p>
    <w:p w:rsidR="007E654F" w:rsidRPr="005C4CE1" w:rsidRDefault="007E654F" w:rsidP="007E654F">
      <w:pPr>
        <w:overflowPunct/>
        <w:autoSpaceDE/>
        <w:autoSpaceDN/>
        <w:adjustRightInd/>
        <w:ind w:firstLine="709"/>
        <w:jc w:val="both"/>
        <w:rPr>
          <w:color w:val="000000"/>
          <w:sz w:val="28"/>
          <w:szCs w:val="28"/>
        </w:rPr>
      </w:pPr>
      <w:r w:rsidRPr="005C4CE1">
        <w:rPr>
          <w:noProof/>
          <w:sz w:val="28"/>
          <w:szCs w:val="28"/>
        </w:rPr>
        <w:drawing>
          <wp:inline distT="0" distB="0" distL="0" distR="0" wp14:anchorId="6BF51454" wp14:editId="63C757F4">
            <wp:extent cx="6353175" cy="9525"/>
            <wp:effectExtent l="0" t="0" r="0" b="0"/>
            <wp:docPr id="19" name="Рисунок 19" descr="C:\Users\11\AppData\Local\Microsoft\Windows\INetCache\Content.MSO\54D078A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1\AppData\Local\Microsoft\Windows\INetCache\Content.MSO\54D078A6.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53175" cy="9525"/>
                    </a:xfrm>
                    <a:prstGeom prst="rect">
                      <a:avLst/>
                    </a:prstGeom>
                    <a:noFill/>
                    <a:ln>
                      <a:noFill/>
                    </a:ln>
                  </pic:spPr>
                </pic:pic>
              </a:graphicData>
            </a:graphic>
          </wp:inline>
        </w:drawing>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адрес объекта адресации в случае обращения заявителя об аннулировании его адреса)</w:t>
      </w:r>
    </w:p>
    <w:p w:rsidR="007E654F" w:rsidRPr="005C4CE1" w:rsidRDefault="007E654F" w:rsidP="007E654F">
      <w:pPr>
        <w:overflowPunct/>
        <w:autoSpaceDE/>
        <w:autoSpaceDN/>
        <w:adjustRightInd/>
        <w:ind w:firstLine="709"/>
        <w:jc w:val="both"/>
        <w:rPr>
          <w:color w:val="000000"/>
          <w:sz w:val="28"/>
          <w:szCs w:val="28"/>
        </w:rPr>
      </w:pPr>
      <w:r w:rsidRPr="005C4CE1">
        <w:rPr>
          <w:noProof/>
          <w:sz w:val="28"/>
          <w:szCs w:val="28"/>
        </w:rPr>
        <w:drawing>
          <wp:inline distT="0" distB="0" distL="0" distR="0" wp14:anchorId="3419CC68" wp14:editId="1C035DD2">
            <wp:extent cx="6353175" cy="9525"/>
            <wp:effectExtent l="0" t="0" r="0" b="0"/>
            <wp:docPr id="20" name="Рисунок 20" descr="C:\Users\11\AppData\Local\Microsoft\Windows\INetCache\Content.MSO\3764B3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11\AppData\Local\Microsoft\Windows\INetCache\Content.MSO\3764B3A4.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53175" cy="9525"/>
                    </a:xfrm>
                    <a:prstGeom prst="rect">
                      <a:avLst/>
                    </a:prstGeom>
                    <a:noFill/>
                    <a:ln>
                      <a:noFill/>
                    </a:ln>
                  </pic:spPr>
                </pic:pic>
              </a:graphicData>
            </a:graphic>
          </wp:inline>
        </w:drawing>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в связи с_________________________________________________________________________</w:t>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(основание отказа)</w:t>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 xml:space="preserve">Уполномоченное лицо органа местного самоуправления, органа государственной власти субъекта Российской Федерации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w:t>
      </w:r>
      <w:proofErr w:type="spellStart"/>
      <w:r w:rsidRPr="005C4CE1">
        <w:rPr>
          <w:color w:val="000000"/>
          <w:sz w:val="28"/>
          <w:szCs w:val="28"/>
        </w:rPr>
        <w:t>Федеральньпл</w:t>
      </w:r>
      <w:proofErr w:type="spellEnd"/>
      <w:r w:rsidRPr="005C4CE1">
        <w:rPr>
          <w:color w:val="000000"/>
          <w:sz w:val="28"/>
          <w:szCs w:val="28"/>
        </w:rPr>
        <w:t xml:space="preserve"> законом от 28 сентября 2010 г. № 244-ФЗ «Об инновационном центре «Сколково» (Собрание законодательства Российской Федерации, 2010, № 40, ст. 4970; 2019, № 31, ст. 4457)</w:t>
      </w:r>
    </w:p>
    <w:p w:rsidR="007E654F" w:rsidRPr="005C4CE1" w:rsidRDefault="007E654F" w:rsidP="007E654F">
      <w:pPr>
        <w:overflowPunct/>
        <w:autoSpaceDE/>
        <w:autoSpaceDN/>
        <w:adjustRightInd/>
        <w:ind w:firstLine="709"/>
        <w:jc w:val="both"/>
        <w:rPr>
          <w:color w:val="000000"/>
          <w:sz w:val="28"/>
          <w:szCs w:val="28"/>
        </w:rPr>
      </w:pPr>
      <w:r w:rsidRPr="005C4CE1">
        <w:rPr>
          <w:noProof/>
          <w:sz w:val="28"/>
          <w:szCs w:val="28"/>
        </w:rPr>
        <w:drawing>
          <wp:inline distT="0" distB="0" distL="0" distR="0" wp14:anchorId="5CC38F37" wp14:editId="429061F1">
            <wp:extent cx="6343650" cy="28575"/>
            <wp:effectExtent l="0" t="0" r="0" b="9525"/>
            <wp:docPr id="21" name="Рисунок 21" descr="C:\Users\11\AppData\Local\Microsoft\Windows\INetCache\Content.MSO\CA02ED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11\AppData\Local\Microsoft\Windows\INetCache\Content.MSO\CA02ED52.tmp"/>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43650" cy="28575"/>
                    </a:xfrm>
                    <a:prstGeom prst="rect">
                      <a:avLst/>
                    </a:prstGeom>
                    <a:noFill/>
                    <a:ln>
                      <a:noFill/>
                    </a:ln>
                  </pic:spPr>
                </pic:pic>
              </a:graphicData>
            </a:graphic>
          </wp:inline>
        </w:drawing>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(должность, Ф.И.О.)              (подпись)</w:t>
      </w:r>
    </w:p>
    <w:p w:rsidR="007E654F" w:rsidRPr="005C4CE1" w:rsidRDefault="007E654F" w:rsidP="007E654F">
      <w:pPr>
        <w:overflowPunct/>
        <w:autoSpaceDE/>
        <w:autoSpaceDN/>
        <w:adjustRightInd/>
        <w:ind w:firstLine="567"/>
        <w:jc w:val="both"/>
        <w:rPr>
          <w:color w:val="000000"/>
          <w:sz w:val="28"/>
          <w:szCs w:val="28"/>
        </w:rPr>
      </w:pPr>
      <w:r w:rsidRPr="005C4CE1">
        <w:rPr>
          <w:color w:val="000000"/>
          <w:sz w:val="28"/>
          <w:szCs w:val="28"/>
        </w:rPr>
        <w:t> </w:t>
      </w:r>
    </w:p>
    <w:p w:rsidR="007E654F" w:rsidRPr="005C4CE1" w:rsidRDefault="007E654F" w:rsidP="007E654F">
      <w:pPr>
        <w:overflowPunct/>
        <w:autoSpaceDE/>
        <w:autoSpaceDN/>
        <w:adjustRightInd/>
        <w:ind w:firstLine="567"/>
        <w:jc w:val="both"/>
        <w:rPr>
          <w:color w:val="000000"/>
          <w:sz w:val="28"/>
          <w:szCs w:val="28"/>
        </w:rPr>
      </w:pPr>
      <w:r w:rsidRPr="005C4CE1">
        <w:rPr>
          <w:color w:val="000000"/>
          <w:sz w:val="28"/>
          <w:szCs w:val="28"/>
        </w:rPr>
        <w:t> </w:t>
      </w:r>
    </w:p>
    <w:p w:rsidR="007E654F" w:rsidRPr="005C4CE1" w:rsidRDefault="007E654F" w:rsidP="007E654F">
      <w:pPr>
        <w:overflowPunct/>
        <w:autoSpaceDE/>
        <w:autoSpaceDN/>
        <w:adjustRightInd/>
        <w:ind w:firstLine="709"/>
        <w:jc w:val="right"/>
        <w:rPr>
          <w:color w:val="000000"/>
          <w:sz w:val="28"/>
          <w:szCs w:val="28"/>
        </w:rPr>
      </w:pPr>
      <w:r w:rsidRPr="005C4CE1">
        <w:rPr>
          <w:color w:val="000000"/>
          <w:sz w:val="28"/>
          <w:szCs w:val="28"/>
        </w:rPr>
        <w:lastRenderedPageBreak/>
        <w:t>Приложение № 4</w:t>
      </w:r>
    </w:p>
    <w:p w:rsidR="007E654F" w:rsidRPr="005C4CE1" w:rsidRDefault="007E654F" w:rsidP="007E654F">
      <w:pPr>
        <w:overflowPunct/>
        <w:autoSpaceDE/>
        <w:autoSpaceDN/>
        <w:adjustRightInd/>
        <w:ind w:firstLine="709"/>
        <w:jc w:val="right"/>
        <w:rPr>
          <w:color w:val="000000"/>
          <w:sz w:val="28"/>
          <w:szCs w:val="28"/>
        </w:rPr>
      </w:pPr>
      <w:r w:rsidRPr="005C4CE1">
        <w:rPr>
          <w:color w:val="000000"/>
          <w:sz w:val="28"/>
          <w:szCs w:val="28"/>
        </w:rPr>
        <w:t>к Административному регламенту</w:t>
      </w:r>
    </w:p>
    <w:p w:rsidR="007E654F" w:rsidRPr="005C4CE1" w:rsidRDefault="007E654F" w:rsidP="007E654F">
      <w:pPr>
        <w:overflowPunct/>
        <w:autoSpaceDE/>
        <w:autoSpaceDN/>
        <w:adjustRightInd/>
        <w:ind w:firstLine="709"/>
        <w:jc w:val="right"/>
        <w:rPr>
          <w:color w:val="000000"/>
          <w:sz w:val="28"/>
          <w:szCs w:val="28"/>
        </w:rPr>
      </w:pPr>
      <w:r w:rsidRPr="005C4CE1">
        <w:rPr>
          <w:color w:val="000000"/>
          <w:sz w:val="28"/>
          <w:szCs w:val="28"/>
        </w:rPr>
        <w:t>по предоставлению</w:t>
      </w:r>
    </w:p>
    <w:p w:rsidR="007E654F" w:rsidRPr="005C4CE1" w:rsidRDefault="007E654F" w:rsidP="007E654F">
      <w:pPr>
        <w:overflowPunct/>
        <w:autoSpaceDE/>
        <w:autoSpaceDN/>
        <w:adjustRightInd/>
        <w:ind w:firstLine="709"/>
        <w:jc w:val="right"/>
        <w:rPr>
          <w:color w:val="000000"/>
          <w:sz w:val="28"/>
          <w:szCs w:val="28"/>
        </w:rPr>
      </w:pPr>
      <w:r w:rsidRPr="005C4CE1">
        <w:rPr>
          <w:color w:val="000000"/>
          <w:sz w:val="28"/>
          <w:szCs w:val="28"/>
        </w:rPr>
        <w:t>муниципальной услуги</w:t>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 </w:t>
      </w:r>
    </w:p>
    <w:p w:rsidR="007E654F" w:rsidRPr="005C4CE1" w:rsidRDefault="007E654F" w:rsidP="007E654F">
      <w:pPr>
        <w:overflowPunct/>
        <w:autoSpaceDE/>
        <w:autoSpaceDN/>
        <w:adjustRightInd/>
        <w:ind w:firstLine="709"/>
        <w:jc w:val="center"/>
        <w:rPr>
          <w:color w:val="000000"/>
          <w:sz w:val="28"/>
          <w:szCs w:val="28"/>
        </w:rPr>
      </w:pPr>
      <w:r w:rsidRPr="005C4CE1">
        <w:rPr>
          <w:b/>
          <w:bCs/>
          <w:color w:val="000000"/>
          <w:sz w:val="28"/>
          <w:szCs w:val="28"/>
        </w:rPr>
        <w:t>ФОРМА</w:t>
      </w:r>
    </w:p>
    <w:p w:rsidR="007E654F" w:rsidRPr="005C4CE1" w:rsidRDefault="007E654F" w:rsidP="007E654F">
      <w:pPr>
        <w:overflowPunct/>
        <w:autoSpaceDE/>
        <w:autoSpaceDN/>
        <w:adjustRightInd/>
        <w:ind w:firstLine="709"/>
        <w:jc w:val="center"/>
        <w:rPr>
          <w:color w:val="000000"/>
          <w:sz w:val="28"/>
          <w:szCs w:val="28"/>
        </w:rPr>
      </w:pPr>
      <w:r w:rsidRPr="005C4CE1">
        <w:rPr>
          <w:b/>
          <w:bCs/>
          <w:color w:val="000000"/>
          <w:sz w:val="28"/>
          <w:szCs w:val="28"/>
        </w:rPr>
        <w:t>заявления о присвоении объекту адресации адреса или аннулировании его адреса</w:t>
      </w:r>
    </w:p>
    <w:p w:rsidR="007E654F" w:rsidRPr="005C4CE1" w:rsidRDefault="007E654F" w:rsidP="007E654F">
      <w:pPr>
        <w:overflowPunct/>
        <w:autoSpaceDE/>
        <w:autoSpaceDN/>
        <w:adjustRightInd/>
        <w:ind w:firstLine="709"/>
        <w:jc w:val="both"/>
        <w:rPr>
          <w:color w:val="000000"/>
          <w:sz w:val="28"/>
          <w:szCs w:val="28"/>
        </w:rPr>
      </w:pPr>
      <w:r w:rsidRPr="005C4CE1">
        <w:rPr>
          <w:color w:val="000000"/>
          <w:sz w:val="28"/>
          <w:szCs w:val="28"/>
        </w:rPr>
        <w:t> </w:t>
      </w:r>
    </w:p>
    <w:tbl>
      <w:tblPr>
        <w:tblW w:w="10045" w:type="dxa"/>
        <w:tblCellMar>
          <w:left w:w="0" w:type="dxa"/>
          <w:right w:w="0" w:type="dxa"/>
        </w:tblCellMar>
        <w:tblLook w:val="04A0" w:firstRow="1" w:lastRow="0" w:firstColumn="1" w:lastColumn="0" w:noHBand="0" w:noVBand="1"/>
      </w:tblPr>
      <w:tblGrid>
        <w:gridCol w:w="538"/>
        <w:gridCol w:w="625"/>
        <w:gridCol w:w="88"/>
        <w:gridCol w:w="90"/>
        <w:gridCol w:w="654"/>
        <w:gridCol w:w="19"/>
        <w:gridCol w:w="471"/>
        <w:gridCol w:w="312"/>
        <w:gridCol w:w="187"/>
        <w:gridCol w:w="201"/>
        <w:gridCol w:w="17"/>
        <w:gridCol w:w="239"/>
        <w:gridCol w:w="161"/>
        <w:gridCol w:w="56"/>
        <w:gridCol w:w="69"/>
        <w:gridCol w:w="67"/>
        <w:gridCol w:w="163"/>
        <w:gridCol w:w="217"/>
        <w:gridCol w:w="328"/>
        <w:gridCol w:w="107"/>
        <w:gridCol w:w="902"/>
        <w:gridCol w:w="61"/>
        <w:gridCol w:w="133"/>
        <w:gridCol w:w="47"/>
        <w:gridCol w:w="606"/>
        <w:gridCol w:w="23"/>
        <w:gridCol w:w="82"/>
        <w:gridCol w:w="38"/>
        <w:gridCol w:w="100"/>
        <w:gridCol w:w="283"/>
        <w:gridCol w:w="208"/>
        <w:gridCol w:w="42"/>
        <w:gridCol w:w="104"/>
        <w:gridCol w:w="167"/>
        <w:gridCol w:w="78"/>
        <w:gridCol w:w="55"/>
        <w:gridCol w:w="39"/>
        <w:gridCol w:w="9"/>
        <w:gridCol w:w="265"/>
        <w:gridCol w:w="883"/>
        <w:gridCol w:w="139"/>
        <w:gridCol w:w="894"/>
        <w:gridCol w:w="264"/>
        <w:gridCol w:w="14"/>
      </w:tblGrid>
      <w:tr w:rsidR="007E654F" w:rsidRPr="006919F7" w:rsidTr="007E654F">
        <w:tc>
          <w:tcPr>
            <w:tcW w:w="4745" w:type="dxa"/>
            <w:gridSpan w:val="1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3395" w:type="dxa"/>
            <w:gridSpan w:val="2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b/>
                <w:bCs/>
                <w:color w:val="000000"/>
                <w:sz w:val="22"/>
                <w:szCs w:val="22"/>
              </w:rPr>
              <w:t>Лист N _________</w:t>
            </w:r>
          </w:p>
        </w:tc>
        <w:tc>
          <w:tcPr>
            <w:tcW w:w="1853"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b/>
                <w:bCs/>
                <w:color w:val="000000"/>
                <w:sz w:val="22"/>
                <w:szCs w:val="22"/>
              </w:rPr>
              <w:t>Всего листов ________</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777" w:type="dxa"/>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bookmarkStart w:id="3" w:name="sub_1001"/>
            <w:r w:rsidRPr="006919F7">
              <w:rPr>
                <w:color w:val="000000"/>
                <w:sz w:val="22"/>
                <w:szCs w:val="22"/>
              </w:rPr>
              <w:t>1</w:t>
            </w:r>
            <w:bookmarkEnd w:id="3"/>
          </w:p>
        </w:tc>
        <w:tc>
          <w:tcPr>
            <w:tcW w:w="3330"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Заявление</w:t>
            </w:r>
          </w:p>
          <w:p w:rsidR="007E654F" w:rsidRPr="006919F7" w:rsidRDefault="007E654F" w:rsidP="007E654F">
            <w:pPr>
              <w:overflowPunct/>
              <w:autoSpaceDE/>
              <w:autoSpaceDN/>
              <w:adjustRightInd/>
              <w:jc w:val="both"/>
              <w:rPr>
                <w:sz w:val="22"/>
                <w:szCs w:val="22"/>
              </w:rPr>
            </w:pPr>
            <w:r w:rsidRPr="006919F7">
              <w:rPr>
                <w:color w:val="000000"/>
                <w:sz w:val="22"/>
                <w:szCs w:val="22"/>
              </w:rPr>
              <w:t> </w:t>
            </w:r>
          </w:p>
          <w:p w:rsidR="007E654F" w:rsidRPr="006919F7" w:rsidRDefault="007E654F" w:rsidP="007E654F">
            <w:pPr>
              <w:overflowPunct/>
              <w:autoSpaceDE/>
              <w:autoSpaceDN/>
              <w:adjustRightInd/>
              <w:jc w:val="both"/>
              <w:rPr>
                <w:sz w:val="22"/>
                <w:szCs w:val="22"/>
              </w:rPr>
            </w:pPr>
            <w:r w:rsidRPr="006919F7">
              <w:rPr>
                <w:color w:val="000000"/>
                <w:sz w:val="22"/>
                <w:szCs w:val="22"/>
              </w:rPr>
              <w:t>в</w:t>
            </w:r>
          </w:p>
        </w:tc>
        <w:tc>
          <w:tcPr>
            <w:tcW w:w="571" w:type="dxa"/>
            <w:gridSpan w:val="4"/>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2</w:t>
            </w:r>
          </w:p>
        </w:tc>
        <w:tc>
          <w:tcPr>
            <w:tcW w:w="3043" w:type="dxa"/>
            <w:gridSpan w:val="16"/>
            <w:tcBorders>
              <w:top w:val="single" w:sz="6" w:space="0" w:color="000000"/>
              <w:lef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Заявление принято</w:t>
            </w:r>
          </w:p>
          <w:p w:rsidR="007E654F" w:rsidRPr="006919F7" w:rsidRDefault="007E654F" w:rsidP="007E654F">
            <w:pPr>
              <w:overflowPunct/>
              <w:autoSpaceDE/>
              <w:autoSpaceDN/>
              <w:adjustRightInd/>
              <w:jc w:val="both"/>
              <w:rPr>
                <w:sz w:val="22"/>
                <w:szCs w:val="22"/>
              </w:rPr>
            </w:pPr>
            <w:r w:rsidRPr="006919F7">
              <w:rPr>
                <w:color w:val="000000"/>
                <w:sz w:val="22"/>
                <w:szCs w:val="22"/>
              </w:rPr>
              <w:t> </w:t>
            </w:r>
          </w:p>
          <w:p w:rsidR="007E654F" w:rsidRPr="006919F7" w:rsidRDefault="007E654F" w:rsidP="007E654F">
            <w:pPr>
              <w:overflowPunct/>
              <w:autoSpaceDE/>
              <w:autoSpaceDN/>
              <w:adjustRightInd/>
              <w:jc w:val="both"/>
              <w:rPr>
                <w:sz w:val="22"/>
                <w:szCs w:val="22"/>
              </w:rPr>
            </w:pPr>
            <w:r w:rsidRPr="006919F7">
              <w:rPr>
                <w:color w:val="000000"/>
                <w:sz w:val="22"/>
                <w:szCs w:val="22"/>
              </w:rPr>
              <w:t>регистрационный номер</w:t>
            </w:r>
          </w:p>
        </w:tc>
        <w:tc>
          <w:tcPr>
            <w:tcW w:w="1560" w:type="dxa"/>
            <w:gridSpan w:val="10"/>
            <w:tcBorders>
              <w:top w:val="single" w:sz="6" w:space="0" w:color="000000"/>
              <w:bottom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712" w:type="dxa"/>
            <w:gridSpan w:val="2"/>
            <w:vMerge w:val="restart"/>
            <w:tcBorders>
              <w:top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sz w:val="22"/>
                <w:szCs w:val="22"/>
              </w:rPr>
              <w:t> </w:t>
            </w:r>
            <w:r w:rsidRPr="006919F7">
              <w:rPr>
                <w:noProof/>
                <w:sz w:val="22"/>
                <w:szCs w:val="22"/>
              </w:rPr>
              <w:drawing>
                <wp:inline distT="0" distB="0" distL="0" distR="0" wp14:anchorId="555A1E3A" wp14:editId="2E105BEE">
                  <wp:extent cx="9525" cy="1724025"/>
                  <wp:effectExtent l="0" t="0" r="28575" b="9525"/>
                  <wp:docPr id="22" name="Рисунок 22" descr="C:\Users\11\AppData\Local\Microsoft\Windows\INetCache\Content.MSO\B14189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11\AppData\Local\Microsoft\Windows\INetCache\Content.MSO\B1418930.tmp"/>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 cy="1724025"/>
                          </a:xfrm>
                          <a:prstGeom prst="rect">
                            <a:avLst/>
                          </a:prstGeom>
                          <a:noFill/>
                          <a:ln>
                            <a:noFill/>
                          </a:ln>
                        </pic:spPr>
                      </pic:pic>
                    </a:graphicData>
                  </a:graphic>
                </wp:inline>
              </w:drawing>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3330"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(наименование органа местного самоуправления, органа</w:t>
            </w:r>
          </w:p>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gridSpan w:val="4"/>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3043" w:type="dxa"/>
            <w:gridSpan w:val="16"/>
            <w:tcBorders>
              <w:lef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количество листов заявления</w:t>
            </w:r>
          </w:p>
        </w:tc>
        <w:tc>
          <w:tcPr>
            <w:tcW w:w="1560" w:type="dxa"/>
            <w:gridSpan w:val="10"/>
            <w:tcBorders>
              <w:top w:val="single" w:sz="6" w:space="0" w:color="000000"/>
              <w:bottom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gridSpan w:val="2"/>
            <w:vMerge/>
            <w:tcBorders>
              <w:top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3330" w:type="dxa"/>
            <w:gridSpan w:val="10"/>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государственной власти субъекта Российской Федерации федерального значения или органа местного самоуправления уполномоченного законом субъекта Российской Федерации на присвоение объектам адресации адресов)</w:t>
            </w:r>
          </w:p>
        </w:tc>
        <w:tc>
          <w:tcPr>
            <w:tcW w:w="0" w:type="auto"/>
            <w:gridSpan w:val="4"/>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3043" w:type="dxa"/>
            <w:gridSpan w:val="16"/>
            <w:tcBorders>
              <w:lef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количество прилагаемых документов</w:t>
            </w:r>
          </w:p>
        </w:tc>
        <w:tc>
          <w:tcPr>
            <w:tcW w:w="1560" w:type="dxa"/>
            <w:gridSpan w:val="10"/>
            <w:tcBorders>
              <w:top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_______,</w:t>
            </w:r>
          </w:p>
        </w:tc>
        <w:tc>
          <w:tcPr>
            <w:tcW w:w="0" w:type="auto"/>
            <w:gridSpan w:val="2"/>
            <w:vMerge/>
            <w:tcBorders>
              <w:top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10"/>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4"/>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4603" w:type="dxa"/>
            <w:gridSpan w:val="26"/>
            <w:tcBorders>
              <w:lef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в том числе оригиналов _____, копий _____, количество листов в</w:t>
            </w:r>
          </w:p>
          <w:p w:rsidR="007E654F" w:rsidRPr="006919F7" w:rsidRDefault="007E654F" w:rsidP="007E654F">
            <w:pPr>
              <w:overflowPunct/>
              <w:autoSpaceDE/>
              <w:autoSpaceDN/>
              <w:adjustRightInd/>
              <w:jc w:val="both"/>
              <w:rPr>
                <w:sz w:val="22"/>
                <w:szCs w:val="22"/>
              </w:rPr>
            </w:pPr>
            <w:r w:rsidRPr="006919F7">
              <w:rPr>
                <w:color w:val="000000"/>
                <w:sz w:val="22"/>
                <w:szCs w:val="22"/>
              </w:rPr>
              <w:t>оригиналах ______, копиях _____</w:t>
            </w:r>
          </w:p>
        </w:tc>
        <w:tc>
          <w:tcPr>
            <w:tcW w:w="0" w:type="auto"/>
            <w:gridSpan w:val="2"/>
            <w:vMerge/>
            <w:tcBorders>
              <w:top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10"/>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4"/>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3043" w:type="dxa"/>
            <w:gridSpan w:val="16"/>
            <w:tcBorders>
              <w:lef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ФИО должностного лица</w:t>
            </w:r>
          </w:p>
        </w:tc>
        <w:tc>
          <w:tcPr>
            <w:tcW w:w="1560" w:type="dxa"/>
            <w:gridSpan w:val="10"/>
            <w:tcBorders>
              <w:bottom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gridSpan w:val="2"/>
            <w:vMerge/>
            <w:tcBorders>
              <w:top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10"/>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4"/>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3043" w:type="dxa"/>
            <w:gridSpan w:val="16"/>
            <w:tcBorders>
              <w:lef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подпись должностного лица</w:t>
            </w:r>
          </w:p>
        </w:tc>
        <w:tc>
          <w:tcPr>
            <w:tcW w:w="1560" w:type="dxa"/>
            <w:gridSpan w:val="10"/>
            <w:tcBorders>
              <w:top w:val="single" w:sz="6" w:space="0" w:color="000000"/>
              <w:bottom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gridSpan w:val="2"/>
            <w:vMerge/>
            <w:tcBorders>
              <w:top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10"/>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4"/>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3043" w:type="dxa"/>
            <w:gridSpan w:val="16"/>
            <w:tcBorders>
              <w:lef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1560" w:type="dxa"/>
            <w:gridSpan w:val="10"/>
            <w:tcBorders>
              <w:top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gridSpan w:val="2"/>
            <w:vMerge/>
            <w:tcBorders>
              <w:top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10"/>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4"/>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3043" w:type="dxa"/>
            <w:gridSpan w:val="16"/>
            <w:tcBorders>
              <w:left w:val="single" w:sz="6" w:space="0" w:color="000000"/>
              <w:bottom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дата "___" ________ ____ г.</w:t>
            </w:r>
          </w:p>
        </w:tc>
        <w:tc>
          <w:tcPr>
            <w:tcW w:w="1560" w:type="dxa"/>
            <w:gridSpan w:val="10"/>
            <w:tcBorders>
              <w:bottom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gridSpan w:val="2"/>
            <w:vMerge/>
            <w:tcBorders>
              <w:top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77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bookmarkStart w:id="4" w:name="sub_1002"/>
            <w:r w:rsidRPr="006919F7">
              <w:rPr>
                <w:color w:val="000000"/>
                <w:sz w:val="22"/>
                <w:szCs w:val="22"/>
              </w:rPr>
              <w:t>3.1</w:t>
            </w:r>
            <w:bookmarkEnd w:id="4"/>
          </w:p>
        </w:tc>
        <w:tc>
          <w:tcPr>
            <w:tcW w:w="9216" w:type="dxa"/>
            <w:gridSpan w:val="4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Прошу в отношении объекта адресации:</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9216" w:type="dxa"/>
            <w:gridSpan w:val="4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Вид:</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2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2591"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Земельный участок</w:t>
            </w:r>
          </w:p>
        </w:tc>
        <w:tc>
          <w:tcPr>
            <w:tcW w:w="58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2651" w:type="dxa"/>
            <w:gridSpan w:val="1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Сооружение</w:t>
            </w:r>
          </w:p>
        </w:tc>
        <w:tc>
          <w:tcPr>
            <w:tcW w:w="845" w:type="dxa"/>
            <w:gridSpan w:val="7"/>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1782" w:type="dxa"/>
            <w:gridSpan w:val="5"/>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Объект незавершенного строительства</w:t>
            </w:r>
          </w:p>
        </w:tc>
        <w:tc>
          <w:tcPr>
            <w:tcW w:w="0" w:type="auto"/>
            <w:tcBorders>
              <w:top w:val="single" w:sz="6" w:space="0" w:color="000000"/>
            </w:tcBorders>
            <w:hideMark/>
          </w:tcPr>
          <w:p w:rsidR="007E654F" w:rsidRPr="006919F7" w:rsidRDefault="007E654F" w:rsidP="007E654F">
            <w:pPr>
              <w:overflowPunct/>
              <w:autoSpaceDE/>
              <w:autoSpaceDN/>
              <w:adjustRightInd/>
              <w:rPr>
                <w:sz w:val="22"/>
                <w:szCs w:val="22"/>
              </w:rPr>
            </w:pP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22" w:type="dxa"/>
            <w:gridSpan w:val="2"/>
            <w:tcBorders>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2591"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Здание</w:t>
            </w:r>
          </w:p>
        </w:tc>
        <w:tc>
          <w:tcPr>
            <w:tcW w:w="588" w:type="dxa"/>
            <w:gridSpan w:val="5"/>
            <w:tcBorders>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2651" w:type="dxa"/>
            <w:gridSpan w:val="1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Помещение</w:t>
            </w: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tcBorders>
              <w:bottom w:val="single" w:sz="6" w:space="0" w:color="000000"/>
            </w:tcBorders>
            <w:hideMark/>
          </w:tcPr>
          <w:p w:rsidR="007E654F" w:rsidRPr="006919F7" w:rsidRDefault="007E654F" w:rsidP="007E654F">
            <w:pPr>
              <w:overflowPunct/>
              <w:autoSpaceDE/>
              <w:autoSpaceDN/>
              <w:adjustRightInd/>
              <w:rPr>
                <w:sz w:val="22"/>
                <w:szCs w:val="22"/>
              </w:rPr>
            </w:pP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777" w:type="dxa"/>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bookmarkStart w:id="5" w:name="sub_1003"/>
            <w:r w:rsidRPr="006919F7">
              <w:rPr>
                <w:color w:val="000000"/>
                <w:sz w:val="22"/>
                <w:szCs w:val="22"/>
              </w:rPr>
              <w:t>3.2</w:t>
            </w:r>
            <w:bookmarkEnd w:id="5"/>
          </w:p>
        </w:tc>
        <w:tc>
          <w:tcPr>
            <w:tcW w:w="9216" w:type="dxa"/>
            <w:gridSpan w:val="4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Присвоить адрес</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9216" w:type="dxa"/>
            <w:gridSpan w:val="4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В связи с:</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2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8494" w:type="dxa"/>
            <w:gridSpan w:val="4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Образованием земельного участка(</w:t>
            </w:r>
            <w:proofErr w:type="spellStart"/>
            <w:r w:rsidRPr="006919F7">
              <w:rPr>
                <w:color w:val="000000"/>
                <w:sz w:val="22"/>
                <w:szCs w:val="22"/>
              </w:rPr>
              <w:t>ов</w:t>
            </w:r>
            <w:proofErr w:type="spellEnd"/>
            <w:r w:rsidRPr="006919F7">
              <w:rPr>
                <w:color w:val="000000"/>
                <w:sz w:val="22"/>
                <w:szCs w:val="22"/>
              </w:rPr>
              <w:t>) из земель, находящихся в государственной или муниципальной собственности</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5077" w:type="dxa"/>
            <w:gridSpan w:val="2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Количество образуемых земельных участков</w:t>
            </w:r>
          </w:p>
        </w:tc>
        <w:tc>
          <w:tcPr>
            <w:tcW w:w="4139" w:type="dxa"/>
            <w:gridSpan w:val="2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5077" w:type="dxa"/>
            <w:gridSpan w:val="20"/>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Дополнительная информация:</w:t>
            </w:r>
          </w:p>
        </w:tc>
        <w:tc>
          <w:tcPr>
            <w:tcW w:w="4139" w:type="dxa"/>
            <w:gridSpan w:val="2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20"/>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4139" w:type="dxa"/>
            <w:gridSpan w:val="2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20"/>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4139" w:type="dxa"/>
            <w:gridSpan w:val="2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2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8494" w:type="dxa"/>
            <w:gridSpan w:val="4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Образованием земельного участка(</w:t>
            </w:r>
            <w:proofErr w:type="spellStart"/>
            <w:r w:rsidRPr="006919F7">
              <w:rPr>
                <w:color w:val="000000"/>
                <w:sz w:val="22"/>
                <w:szCs w:val="22"/>
              </w:rPr>
              <w:t>ов</w:t>
            </w:r>
            <w:proofErr w:type="spellEnd"/>
            <w:r w:rsidRPr="006919F7">
              <w:rPr>
                <w:color w:val="000000"/>
                <w:sz w:val="22"/>
                <w:szCs w:val="22"/>
              </w:rPr>
              <w:t>) путем раздела земельного участка</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5077" w:type="dxa"/>
            <w:gridSpan w:val="2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Количество образуемых земельных участков</w:t>
            </w:r>
          </w:p>
        </w:tc>
        <w:tc>
          <w:tcPr>
            <w:tcW w:w="4139" w:type="dxa"/>
            <w:gridSpan w:val="2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5077" w:type="dxa"/>
            <w:gridSpan w:val="2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Кадастровый номер земельного участка, раздел которого осуществляется</w:t>
            </w:r>
          </w:p>
        </w:tc>
        <w:tc>
          <w:tcPr>
            <w:tcW w:w="4139" w:type="dxa"/>
            <w:gridSpan w:val="2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Адрес земельного участка, раздел которого осуществляется</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5077" w:type="dxa"/>
            <w:gridSpan w:val="20"/>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4139" w:type="dxa"/>
            <w:gridSpan w:val="2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20"/>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4139" w:type="dxa"/>
            <w:gridSpan w:val="2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2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8494" w:type="dxa"/>
            <w:gridSpan w:val="4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Образованием земельного участка путем объединения земельных участков</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5077" w:type="dxa"/>
            <w:gridSpan w:val="2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Количество объединяемых земельных участков</w:t>
            </w:r>
          </w:p>
        </w:tc>
        <w:tc>
          <w:tcPr>
            <w:tcW w:w="4139" w:type="dxa"/>
            <w:gridSpan w:val="2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5077" w:type="dxa"/>
            <w:gridSpan w:val="2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Кадастровый номер объединяемого земельного участка</w:t>
            </w:r>
            <w:hyperlink r:id="rId38" w:anchor="sub_111" w:history="1">
              <w:r w:rsidRPr="006919F7">
                <w:rPr>
                  <w:color w:val="000000"/>
                  <w:sz w:val="22"/>
                  <w:szCs w:val="22"/>
                  <w:u w:val="single"/>
                </w:rPr>
                <w:t>*(1)</w:t>
              </w:r>
            </w:hyperlink>
          </w:p>
        </w:tc>
        <w:tc>
          <w:tcPr>
            <w:tcW w:w="4139" w:type="dxa"/>
            <w:gridSpan w:val="2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Адрес объединяемого земельного участка</w:t>
            </w:r>
            <w:hyperlink r:id="rId39" w:anchor="sub_111" w:history="1">
              <w:r w:rsidRPr="006919F7">
                <w:rPr>
                  <w:color w:val="000000"/>
                  <w:sz w:val="22"/>
                  <w:szCs w:val="22"/>
                  <w:u w:val="single"/>
                </w:rPr>
                <w:t>*(1)</w:t>
              </w:r>
            </w:hyperlink>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5077" w:type="dxa"/>
            <w:gridSpan w:val="20"/>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4139" w:type="dxa"/>
            <w:gridSpan w:val="2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20"/>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4139" w:type="dxa"/>
            <w:gridSpan w:val="2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777" w:type="dxa"/>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sz w:val="22"/>
                <w:szCs w:val="22"/>
              </w:rPr>
              <w:t> </w:t>
            </w:r>
          </w:p>
        </w:tc>
        <w:tc>
          <w:tcPr>
            <w:tcW w:w="72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8494" w:type="dxa"/>
            <w:gridSpan w:val="4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Образованием земельного участка(</w:t>
            </w:r>
            <w:proofErr w:type="spellStart"/>
            <w:r w:rsidRPr="006919F7">
              <w:rPr>
                <w:color w:val="000000"/>
                <w:sz w:val="22"/>
                <w:szCs w:val="22"/>
              </w:rPr>
              <w:t>ов</w:t>
            </w:r>
            <w:proofErr w:type="spellEnd"/>
            <w:r w:rsidRPr="006919F7">
              <w:rPr>
                <w:color w:val="000000"/>
                <w:sz w:val="22"/>
                <w:szCs w:val="22"/>
              </w:rPr>
              <w:t>) путем выдела из земельного участка</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5102" w:type="dxa"/>
            <w:gridSpan w:val="21"/>
            <w:tcBorders>
              <w:top w:val="single" w:sz="6" w:space="0" w:color="000000"/>
              <w:left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Количество образуемых земельных участков (за исключением земельного участка, из которого осуществляется выдел)</w:t>
            </w:r>
          </w:p>
        </w:tc>
        <w:tc>
          <w:tcPr>
            <w:tcW w:w="4114" w:type="dxa"/>
            <w:gridSpan w:val="21"/>
            <w:tcBorders>
              <w:top w:val="single" w:sz="6" w:space="0" w:color="000000"/>
              <w:left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5102" w:type="dxa"/>
            <w:gridSpan w:val="21"/>
            <w:tcBorders>
              <w:top w:val="single" w:sz="6" w:space="0" w:color="000000"/>
              <w:left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Кадастровый номер земельного участка, из которого осуществляется выдел</w:t>
            </w:r>
          </w:p>
        </w:tc>
        <w:tc>
          <w:tcPr>
            <w:tcW w:w="4114" w:type="dxa"/>
            <w:gridSpan w:val="21"/>
            <w:tcBorders>
              <w:top w:val="single" w:sz="6" w:space="0" w:color="000000"/>
              <w:left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Адрес земельного участка, из которого осуществляется выдел</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5102" w:type="dxa"/>
            <w:gridSpan w:val="21"/>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4114" w:type="dxa"/>
            <w:gridSpan w:val="2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21"/>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4114" w:type="dxa"/>
            <w:gridSpan w:val="2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22" w:type="dxa"/>
            <w:gridSpan w:val="2"/>
            <w:tcBorders>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8494" w:type="dxa"/>
            <w:gridSpan w:val="4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Образованием земельного участка(</w:t>
            </w:r>
            <w:proofErr w:type="spellStart"/>
            <w:r w:rsidRPr="006919F7">
              <w:rPr>
                <w:color w:val="000000"/>
                <w:sz w:val="22"/>
                <w:szCs w:val="22"/>
              </w:rPr>
              <w:t>ов</w:t>
            </w:r>
            <w:proofErr w:type="spellEnd"/>
            <w:r w:rsidRPr="006919F7">
              <w:rPr>
                <w:color w:val="000000"/>
                <w:sz w:val="22"/>
                <w:szCs w:val="22"/>
              </w:rPr>
              <w:t>) путем перераспределения земельных участков</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5102" w:type="dxa"/>
            <w:gridSpan w:val="2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Количество образуемых земельных участков</w:t>
            </w:r>
          </w:p>
        </w:tc>
        <w:tc>
          <w:tcPr>
            <w:tcW w:w="4114" w:type="dxa"/>
            <w:gridSpan w:val="2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Количество земельных участков, которые перераспределяются</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5102" w:type="dxa"/>
            <w:gridSpan w:val="2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4114" w:type="dxa"/>
            <w:gridSpan w:val="2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5102" w:type="dxa"/>
            <w:gridSpan w:val="21"/>
            <w:tcBorders>
              <w:top w:val="single" w:sz="6" w:space="0" w:color="000000"/>
              <w:left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Кадастровый номер земельного участка, который перераспределяется</w:t>
            </w:r>
            <w:hyperlink r:id="rId40" w:anchor="sub_222" w:history="1">
              <w:r w:rsidRPr="006919F7">
                <w:rPr>
                  <w:color w:val="000000"/>
                  <w:sz w:val="22"/>
                  <w:szCs w:val="22"/>
                  <w:u w:val="single"/>
                </w:rPr>
                <w:t>*(2)</w:t>
              </w:r>
            </w:hyperlink>
          </w:p>
        </w:tc>
        <w:tc>
          <w:tcPr>
            <w:tcW w:w="4114" w:type="dxa"/>
            <w:gridSpan w:val="21"/>
            <w:tcBorders>
              <w:top w:val="single" w:sz="6" w:space="0" w:color="000000"/>
              <w:left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Адрес земельного участка, который перераспределяется</w:t>
            </w:r>
            <w:hyperlink r:id="rId41" w:anchor="sub_222" w:history="1">
              <w:r w:rsidRPr="006919F7">
                <w:rPr>
                  <w:color w:val="000000"/>
                  <w:sz w:val="22"/>
                  <w:szCs w:val="22"/>
                  <w:u w:val="single"/>
                </w:rPr>
                <w:t>*(2)</w:t>
              </w:r>
            </w:hyperlink>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5102" w:type="dxa"/>
            <w:gridSpan w:val="21"/>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4114" w:type="dxa"/>
            <w:gridSpan w:val="21"/>
            <w:tcBorders>
              <w:top w:val="single" w:sz="6" w:space="0" w:color="000000"/>
              <w:left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21"/>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4114" w:type="dxa"/>
            <w:gridSpan w:val="21"/>
            <w:tcBorders>
              <w:top w:val="single" w:sz="6" w:space="0" w:color="000000"/>
              <w:left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2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8494" w:type="dxa"/>
            <w:gridSpan w:val="4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Строительством, реконструкцией здания, сооружения</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5102" w:type="dxa"/>
            <w:gridSpan w:val="2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Наименование объекта строительства (реконструкции) в соответствии с проектной документацией</w:t>
            </w:r>
          </w:p>
        </w:tc>
        <w:tc>
          <w:tcPr>
            <w:tcW w:w="4114" w:type="dxa"/>
            <w:gridSpan w:val="2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5102" w:type="dxa"/>
            <w:gridSpan w:val="2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Кадастровый номер земельного участка, на котором осуществляется строительство (реконструкция)</w:t>
            </w:r>
          </w:p>
        </w:tc>
        <w:tc>
          <w:tcPr>
            <w:tcW w:w="4114" w:type="dxa"/>
            <w:gridSpan w:val="2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Адрес земельного участка, на котором осуществляется строительство (реконструкция)</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5102" w:type="dxa"/>
            <w:gridSpan w:val="21"/>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4114" w:type="dxa"/>
            <w:gridSpan w:val="2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21"/>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4114" w:type="dxa"/>
            <w:gridSpan w:val="2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rPr>
          <w:trHeight w:val="276"/>
        </w:trPr>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22" w:type="dxa"/>
            <w:gridSpan w:val="2"/>
            <w:tcBorders>
              <w:left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8494" w:type="dxa"/>
            <w:gridSpan w:val="40"/>
            <w:tcBorders>
              <w:top w:val="single" w:sz="6" w:space="0" w:color="000000"/>
              <w:left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42" w:tgtFrame="_blank" w:history="1">
              <w:r w:rsidRPr="006919F7">
                <w:rPr>
                  <w:sz w:val="22"/>
                  <w:szCs w:val="22"/>
                </w:rPr>
                <w:t>Градостроительным кодексом</w:t>
              </w:r>
            </w:hyperlink>
            <w:r w:rsidRPr="006919F7">
              <w:rPr>
                <w:color w:val="000000"/>
                <w:sz w:val="22"/>
                <w:szCs w:val="22"/>
              </w:rPr>
              <w:t>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5102" w:type="dxa"/>
            <w:gridSpan w:val="21"/>
            <w:tcBorders>
              <w:top w:val="single" w:sz="6" w:space="0" w:color="000000"/>
              <w:left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Тип здания, сооружения, объекта незавершенного строительства</w:t>
            </w:r>
          </w:p>
        </w:tc>
        <w:tc>
          <w:tcPr>
            <w:tcW w:w="4114" w:type="dxa"/>
            <w:gridSpan w:val="21"/>
            <w:tcBorders>
              <w:top w:val="single" w:sz="6" w:space="0" w:color="000000"/>
              <w:left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5102" w:type="dxa"/>
            <w:gridSpan w:val="2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114" w:type="dxa"/>
            <w:gridSpan w:val="2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5102" w:type="dxa"/>
            <w:gridSpan w:val="2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Кадастровый номер земельного участка, на котором осуществляется строительство (реконструкция)</w:t>
            </w:r>
          </w:p>
        </w:tc>
        <w:tc>
          <w:tcPr>
            <w:tcW w:w="4114" w:type="dxa"/>
            <w:gridSpan w:val="2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Адрес земельного участка, на котором осуществляется строительство (реконструкция)</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5102" w:type="dxa"/>
            <w:gridSpan w:val="21"/>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4114" w:type="dxa"/>
            <w:gridSpan w:val="2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21"/>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4114" w:type="dxa"/>
            <w:gridSpan w:val="21"/>
            <w:tcBorders>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22" w:type="dxa"/>
            <w:gridSpan w:val="2"/>
            <w:tcBorders>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8494" w:type="dxa"/>
            <w:gridSpan w:val="40"/>
            <w:tcBorders>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Переводом жилого помещения в нежилое помещение и нежилого помещения в жилое помещение</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5102" w:type="dxa"/>
            <w:gridSpan w:val="2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Кадастровый номер помещения</w:t>
            </w:r>
          </w:p>
        </w:tc>
        <w:tc>
          <w:tcPr>
            <w:tcW w:w="4114" w:type="dxa"/>
            <w:gridSpan w:val="2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Адрес помещения</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5102" w:type="dxa"/>
            <w:gridSpan w:val="21"/>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4114" w:type="dxa"/>
            <w:gridSpan w:val="2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21"/>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4114" w:type="dxa"/>
            <w:gridSpan w:val="2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77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sz w:val="22"/>
                <w:szCs w:val="22"/>
              </w:rPr>
              <w:t> </w:t>
            </w:r>
          </w:p>
        </w:tc>
        <w:tc>
          <w:tcPr>
            <w:tcW w:w="72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8494" w:type="dxa"/>
            <w:gridSpan w:val="4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Образованием помещения(</w:t>
            </w:r>
            <w:proofErr w:type="spellStart"/>
            <w:r w:rsidRPr="006919F7">
              <w:rPr>
                <w:color w:val="000000"/>
                <w:sz w:val="22"/>
                <w:szCs w:val="22"/>
              </w:rPr>
              <w:t>ий</w:t>
            </w:r>
            <w:proofErr w:type="spellEnd"/>
            <w:r w:rsidRPr="006919F7">
              <w:rPr>
                <w:color w:val="000000"/>
                <w:sz w:val="22"/>
                <w:szCs w:val="22"/>
              </w:rPr>
              <w:t>) в здании, сооружении путем раздела здания, сооружения</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99"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3577" w:type="dxa"/>
            <w:gridSpan w:val="1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Образование жилого помещения</w:t>
            </w:r>
          </w:p>
        </w:tc>
        <w:tc>
          <w:tcPr>
            <w:tcW w:w="4026" w:type="dxa"/>
            <w:gridSpan w:val="1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Количество образуемых помещений</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81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3577" w:type="dxa"/>
            <w:gridSpan w:val="1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Образование нежилого помещения</w:t>
            </w:r>
          </w:p>
        </w:tc>
        <w:tc>
          <w:tcPr>
            <w:tcW w:w="4026" w:type="dxa"/>
            <w:gridSpan w:val="1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Количество образуемых помещений</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405" w:type="dxa"/>
            <w:gridSpan w:val="3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Кадастровый номер здания, сооружения</w:t>
            </w:r>
          </w:p>
        </w:tc>
        <w:tc>
          <w:tcPr>
            <w:tcW w:w="181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Адрес здания, сооружения</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405" w:type="dxa"/>
            <w:gridSpan w:val="37"/>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181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7"/>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181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405" w:type="dxa"/>
            <w:gridSpan w:val="37"/>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Дополнительная информация:</w:t>
            </w:r>
          </w:p>
        </w:tc>
        <w:tc>
          <w:tcPr>
            <w:tcW w:w="181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7"/>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181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7"/>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181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9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8417" w:type="dxa"/>
            <w:gridSpan w:val="3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Образованием помещения(</w:t>
            </w:r>
            <w:proofErr w:type="spellStart"/>
            <w:r w:rsidRPr="006919F7">
              <w:rPr>
                <w:color w:val="000000"/>
                <w:sz w:val="22"/>
                <w:szCs w:val="22"/>
              </w:rPr>
              <w:t>ий</w:t>
            </w:r>
            <w:proofErr w:type="spellEnd"/>
            <w:r w:rsidRPr="006919F7">
              <w:rPr>
                <w:color w:val="000000"/>
                <w:sz w:val="22"/>
                <w:szCs w:val="22"/>
              </w:rPr>
              <w:t>) в здании, сооружении путем раздела помещения</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3576"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Назначение помещения (жилое (нежилое) помещение)</w:t>
            </w:r>
            <w:hyperlink r:id="rId43" w:anchor="sub_333" w:history="1">
              <w:r w:rsidRPr="006919F7">
                <w:rPr>
                  <w:color w:val="000000"/>
                  <w:sz w:val="22"/>
                  <w:szCs w:val="22"/>
                  <w:u w:val="single"/>
                </w:rPr>
                <w:t>*(3)</w:t>
              </w:r>
            </w:hyperlink>
          </w:p>
        </w:tc>
        <w:tc>
          <w:tcPr>
            <w:tcW w:w="3732" w:type="dxa"/>
            <w:gridSpan w:val="2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Вид помещения</w:t>
            </w:r>
            <w:hyperlink r:id="rId44" w:anchor="sub_333" w:history="1">
              <w:r w:rsidRPr="006919F7">
                <w:rPr>
                  <w:color w:val="000000"/>
                  <w:sz w:val="22"/>
                  <w:szCs w:val="22"/>
                  <w:u w:val="single"/>
                </w:rPr>
                <w:t>*(3)</w:t>
              </w:r>
            </w:hyperlink>
          </w:p>
        </w:tc>
        <w:tc>
          <w:tcPr>
            <w:tcW w:w="1908"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Количество помещений</w:t>
            </w:r>
            <w:hyperlink r:id="rId45" w:anchor="sub_333" w:history="1">
              <w:r w:rsidRPr="006919F7">
                <w:rPr>
                  <w:color w:val="000000"/>
                  <w:sz w:val="22"/>
                  <w:szCs w:val="22"/>
                  <w:u w:val="single"/>
                </w:rPr>
                <w:t>*(3)</w:t>
              </w:r>
            </w:hyperlink>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3576"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3732" w:type="dxa"/>
            <w:gridSpan w:val="2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1908"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5796" w:type="dxa"/>
            <w:gridSpan w:val="2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Кадастровый номер помещения, раздел которого осуществляется</w:t>
            </w:r>
          </w:p>
        </w:tc>
        <w:tc>
          <w:tcPr>
            <w:tcW w:w="3420" w:type="dxa"/>
            <w:gridSpan w:val="1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Адрес помещения, раздел которого осуществляется</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5796" w:type="dxa"/>
            <w:gridSpan w:val="24"/>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3420" w:type="dxa"/>
            <w:gridSpan w:val="1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24"/>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3420" w:type="dxa"/>
            <w:gridSpan w:val="1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5796" w:type="dxa"/>
            <w:gridSpan w:val="24"/>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Дополнительная информация:</w:t>
            </w:r>
          </w:p>
        </w:tc>
        <w:tc>
          <w:tcPr>
            <w:tcW w:w="3420" w:type="dxa"/>
            <w:gridSpan w:val="1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24"/>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3420" w:type="dxa"/>
            <w:gridSpan w:val="1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24"/>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3420" w:type="dxa"/>
            <w:gridSpan w:val="1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9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8417" w:type="dxa"/>
            <w:gridSpan w:val="3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Образованием помещения в здании, сооружении путем объединения помещений в здании, сооружении</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9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3577" w:type="dxa"/>
            <w:gridSpan w:val="1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Образование жилого помещения</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3420" w:type="dxa"/>
            <w:gridSpan w:val="1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Образование нежилого помещения</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405" w:type="dxa"/>
            <w:gridSpan w:val="3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Количество объединяемых помещений</w:t>
            </w:r>
          </w:p>
        </w:tc>
        <w:tc>
          <w:tcPr>
            <w:tcW w:w="181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405" w:type="dxa"/>
            <w:gridSpan w:val="3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Кадастровый номер объединяемого помещения</w:t>
            </w:r>
            <w:hyperlink r:id="rId46" w:anchor="sub_444" w:history="1">
              <w:r w:rsidRPr="006919F7">
                <w:rPr>
                  <w:color w:val="000000"/>
                  <w:sz w:val="22"/>
                  <w:szCs w:val="22"/>
                  <w:u w:val="single"/>
                </w:rPr>
                <w:t>*(4)</w:t>
              </w:r>
            </w:hyperlink>
          </w:p>
        </w:tc>
        <w:tc>
          <w:tcPr>
            <w:tcW w:w="181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Адрес объединяемого помещения</w:t>
            </w:r>
            <w:hyperlink r:id="rId47" w:anchor="sub_444" w:history="1">
              <w:r w:rsidRPr="006919F7">
                <w:rPr>
                  <w:color w:val="000000"/>
                  <w:sz w:val="22"/>
                  <w:szCs w:val="22"/>
                  <w:u w:val="single"/>
                </w:rPr>
                <w:t>*(4)</w:t>
              </w:r>
            </w:hyperlink>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405" w:type="dxa"/>
            <w:gridSpan w:val="37"/>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181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7"/>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181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405" w:type="dxa"/>
            <w:gridSpan w:val="37"/>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Дополнительная информация:</w:t>
            </w:r>
          </w:p>
        </w:tc>
        <w:tc>
          <w:tcPr>
            <w:tcW w:w="181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7"/>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181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7"/>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181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9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8417" w:type="dxa"/>
            <w:gridSpan w:val="3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Образованием помещения в здании, сооружении путем переустройства и (или) перепланировки мест общего пользования</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9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3577" w:type="dxa"/>
            <w:gridSpan w:val="1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Образование жилого помещения</w:t>
            </w:r>
          </w:p>
        </w:t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3420" w:type="dxa"/>
            <w:gridSpan w:val="1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Образование нежилого помещения</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405" w:type="dxa"/>
            <w:gridSpan w:val="3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Количество образуемых помещений</w:t>
            </w:r>
          </w:p>
        </w:tc>
        <w:tc>
          <w:tcPr>
            <w:tcW w:w="181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405" w:type="dxa"/>
            <w:gridSpan w:val="3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Кадастровый номер здания, сооружения</w:t>
            </w:r>
          </w:p>
        </w:tc>
        <w:tc>
          <w:tcPr>
            <w:tcW w:w="181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Адрес здания, сооружения</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405" w:type="dxa"/>
            <w:gridSpan w:val="37"/>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181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7"/>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181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405" w:type="dxa"/>
            <w:gridSpan w:val="37"/>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Дополнительная информация:</w:t>
            </w:r>
          </w:p>
        </w:tc>
        <w:tc>
          <w:tcPr>
            <w:tcW w:w="181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7"/>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181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7"/>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181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5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bookmarkStart w:id="6" w:name="sub_1004"/>
            <w:r w:rsidRPr="006919F7">
              <w:rPr>
                <w:color w:val="000000"/>
                <w:sz w:val="22"/>
                <w:szCs w:val="22"/>
              </w:rPr>
              <w:t>3.3</w:t>
            </w:r>
            <w:bookmarkEnd w:id="6"/>
          </w:p>
        </w:tc>
        <w:tc>
          <w:tcPr>
            <w:tcW w:w="9417" w:type="dxa"/>
            <w:gridSpan w:val="4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Аннулировать адрес объекта адресации:</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635" w:type="dxa"/>
            <w:gridSpan w:val="3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Наименование страны</w:t>
            </w:r>
          </w:p>
        </w:tc>
        <w:tc>
          <w:tcPr>
            <w:tcW w:w="1782"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635" w:type="dxa"/>
            <w:gridSpan w:val="3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Наименование субъекта Российской Федерации</w:t>
            </w:r>
          </w:p>
        </w:tc>
        <w:tc>
          <w:tcPr>
            <w:tcW w:w="1782"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635" w:type="dxa"/>
            <w:gridSpan w:val="3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1782"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635" w:type="dxa"/>
            <w:gridSpan w:val="3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Наименование поселения</w:t>
            </w:r>
          </w:p>
        </w:tc>
        <w:tc>
          <w:tcPr>
            <w:tcW w:w="1782"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635" w:type="dxa"/>
            <w:gridSpan w:val="3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Наименование внутригородского района городского округа</w:t>
            </w:r>
          </w:p>
        </w:tc>
        <w:tc>
          <w:tcPr>
            <w:tcW w:w="1782"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635" w:type="dxa"/>
            <w:gridSpan w:val="3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Наименование населенного пункта</w:t>
            </w:r>
          </w:p>
        </w:tc>
        <w:tc>
          <w:tcPr>
            <w:tcW w:w="1782"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635" w:type="dxa"/>
            <w:gridSpan w:val="3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Наименование элемента планировочной структуры</w:t>
            </w:r>
          </w:p>
        </w:tc>
        <w:tc>
          <w:tcPr>
            <w:tcW w:w="1782"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635" w:type="dxa"/>
            <w:gridSpan w:val="3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Наименование элемента улично-дорожной сети</w:t>
            </w:r>
          </w:p>
        </w:tc>
        <w:tc>
          <w:tcPr>
            <w:tcW w:w="1782"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635" w:type="dxa"/>
            <w:gridSpan w:val="3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Номер земельного участка</w:t>
            </w:r>
          </w:p>
        </w:tc>
        <w:tc>
          <w:tcPr>
            <w:tcW w:w="1782"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635" w:type="dxa"/>
            <w:gridSpan w:val="3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Тип и номер здания, сооружения или объекта незавершенного строительства</w:t>
            </w:r>
          </w:p>
        </w:tc>
        <w:tc>
          <w:tcPr>
            <w:tcW w:w="1782"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635" w:type="dxa"/>
            <w:gridSpan w:val="3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Тип и номер помещения, расположенного в здании или сооружении</w:t>
            </w:r>
          </w:p>
        </w:tc>
        <w:tc>
          <w:tcPr>
            <w:tcW w:w="1782"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635" w:type="dxa"/>
            <w:gridSpan w:val="3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Тип и номер помещения в пределах квартиры (в отношении коммунальных квартир)</w:t>
            </w:r>
          </w:p>
        </w:tc>
        <w:tc>
          <w:tcPr>
            <w:tcW w:w="1782"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635" w:type="dxa"/>
            <w:gridSpan w:val="38"/>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Дополнительная информация:</w:t>
            </w:r>
          </w:p>
        </w:tc>
        <w:tc>
          <w:tcPr>
            <w:tcW w:w="1782"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8"/>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1782"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8"/>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1782"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9417" w:type="dxa"/>
            <w:gridSpan w:val="42"/>
            <w:tcBorders>
              <w:top w:val="single" w:sz="6" w:space="0" w:color="000000"/>
              <w:left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В связи с:</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62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8792" w:type="dxa"/>
            <w:gridSpan w:val="4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Прекращением существования объекта адресации</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8792" w:type="dxa"/>
            <w:gridSpan w:val="4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Отказом в осуществлении кадастрового учета объекта адресации по основаниям, указанным в </w:t>
            </w:r>
            <w:hyperlink r:id="rId48" w:history="1">
              <w:r w:rsidRPr="006919F7">
                <w:rPr>
                  <w:color w:val="000000"/>
                  <w:sz w:val="22"/>
                  <w:szCs w:val="22"/>
                  <w:u w:val="single"/>
                </w:rPr>
                <w:t>пунктах 1</w:t>
              </w:r>
            </w:hyperlink>
            <w:r w:rsidRPr="006919F7">
              <w:rPr>
                <w:color w:val="000000"/>
                <w:sz w:val="22"/>
                <w:szCs w:val="22"/>
              </w:rPr>
              <w:t> и </w:t>
            </w:r>
            <w:hyperlink r:id="rId49" w:history="1">
              <w:r w:rsidRPr="006919F7">
                <w:rPr>
                  <w:color w:val="000000"/>
                  <w:sz w:val="22"/>
                  <w:szCs w:val="22"/>
                  <w:u w:val="single"/>
                </w:rPr>
                <w:t>3 части 2 статьи 27</w:t>
              </w:r>
            </w:hyperlink>
            <w:r w:rsidRPr="006919F7">
              <w:rPr>
                <w:color w:val="000000"/>
                <w:sz w:val="22"/>
                <w:szCs w:val="22"/>
              </w:rPr>
              <w:t>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t>
            </w:r>
            <w:hyperlink r:id="rId50" w:history="1">
              <w:r w:rsidRPr="006919F7">
                <w:rPr>
                  <w:color w:val="000000"/>
                  <w:sz w:val="22"/>
                  <w:szCs w:val="22"/>
                  <w:u w:val="single"/>
                </w:rPr>
                <w:t>www.pravo.gov.ru</w:t>
              </w:r>
            </w:hyperlink>
            <w:r w:rsidRPr="006919F7">
              <w:rPr>
                <w:color w:val="000000"/>
                <w:sz w:val="22"/>
                <w:szCs w:val="22"/>
              </w:rPr>
              <w:t>, 23 декабря 2014 г.)</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8792" w:type="dxa"/>
            <w:gridSpan w:val="4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Присвоением объекту адресации нового адреса</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635" w:type="dxa"/>
            <w:gridSpan w:val="38"/>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Дополнительная информация:</w:t>
            </w:r>
          </w:p>
        </w:tc>
        <w:tc>
          <w:tcPr>
            <w:tcW w:w="1782"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8"/>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1782"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8"/>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1782"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tcBorders>
              <w:bottom w:val="single" w:sz="6" w:space="0" w:color="000000"/>
            </w:tcBorders>
            <w:hideMark/>
          </w:tcPr>
          <w:p w:rsidR="007E654F" w:rsidRPr="006919F7" w:rsidRDefault="007E654F" w:rsidP="007E654F">
            <w:pPr>
              <w:overflowPunct/>
              <w:autoSpaceDE/>
              <w:autoSpaceDN/>
              <w:adjustRightInd/>
              <w:rPr>
                <w:sz w:val="22"/>
                <w:szCs w:val="22"/>
              </w:rPr>
            </w:pPr>
          </w:p>
        </w:tc>
      </w:tr>
      <w:tr w:rsidR="007E654F" w:rsidRPr="006919F7" w:rsidTr="007E654F">
        <w:tc>
          <w:tcPr>
            <w:tcW w:w="75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bookmarkStart w:id="7" w:name="sub_1005"/>
            <w:r w:rsidRPr="006919F7">
              <w:rPr>
                <w:color w:val="000000"/>
                <w:sz w:val="22"/>
                <w:szCs w:val="22"/>
              </w:rPr>
              <w:t>4</w:t>
            </w:r>
            <w:bookmarkEnd w:id="7"/>
          </w:p>
        </w:tc>
        <w:tc>
          <w:tcPr>
            <w:tcW w:w="9294" w:type="dxa"/>
            <w:gridSpan w:val="4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Собственник объекта адресации или лицо, обладающее иным вещным правом на объект адресации</w:t>
            </w: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812"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7668" w:type="dxa"/>
            <w:gridSpan w:val="3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физическое лицо:</w:t>
            </w: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814" w:type="dxa"/>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2761"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фамилия:</w:t>
            </w:r>
          </w:p>
        </w:tc>
        <w:tc>
          <w:tcPr>
            <w:tcW w:w="76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имя (полностью):</w:t>
            </w:r>
          </w:p>
        </w:tc>
        <w:tc>
          <w:tcPr>
            <w:tcW w:w="1903"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отчество (полностью) (при наличии):</w:t>
            </w:r>
          </w:p>
        </w:tc>
        <w:tc>
          <w:tcPr>
            <w:tcW w:w="2235"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ИНН (при наличии):</w:t>
            </w: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2761"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76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1903"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2235"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2761" w:type="dxa"/>
            <w:gridSpan w:val="1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документ, удостоверяющий личность:</w:t>
            </w:r>
          </w:p>
        </w:tc>
        <w:tc>
          <w:tcPr>
            <w:tcW w:w="76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вид:</w:t>
            </w:r>
          </w:p>
        </w:tc>
        <w:tc>
          <w:tcPr>
            <w:tcW w:w="1903"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серия:</w:t>
            </w:r>
          </w:p>
        </w:tc>
        <w:tc>
          <w:tcPr>
            <w:tcW w:w="2235"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номер:</w:t>
            </w: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1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6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1903"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2235"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1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6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дата выдачи:</w:t>
            </w:r>
          </w:p>
        </w:tc>
        <w:tc>
          <w:tcPr>
            <w:tcW w:w="4138" w:type="dxa"/>
            <w:gridSpan w:val="2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кем выдан:</w:t>
            </w: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1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69" w:type="dxa"/>
            <w:gridSpan w:val="5"/>
            <w:tcBorders>
              <w:top w:val="single" w:sz="6" w:space="0" w:color="000000"/>
              <w:left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"__"____ __ г.</w:t>
            </w:r>
          </w:p>
        </w:tc>
        <w:tc>
          <w:tcPr>
            <w:tcW w:w="4138" w:type="dxa"/>
            <w:gridSpan w:val="2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1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69" w:type="dxa"/>
            <w:gridSpan w:val="5"/>
            <w:tcBorders>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4138" w:type="dxa"/>
            <w:gridSpan w:val="2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2761"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почтовый адрес:</w:t>
            </w:r>
          </w:p>
        </w:tc>
        <w:tc>
          <w:tcPr>
            <w:tcW w:w="1527"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телефон для связи:</w:t>
            </w:r>
          </w:p>
        </w:tc>
        <w:tc>
          <w:tcPr>
            <w:tcW w:w="3380" w:type="dxa"/>
            <w:gridSpan w:val="1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адрес электронной почты (при наличии):</w:t>
            </w: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2761"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1527" w:type="dxa"/>
            <w:gridSpan w:val="9"/>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3380" w:type="dxa"/>
            <w:gridSpan w:val="17"/>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2761"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gridSpan w:val="9"/>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17"/>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7668" w:type="dxa"/>
            <w:gridSpan w:val="3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юридическое лицо, в том числе орган государственной власти, иной государственный орган, орган местного самоуправления:</w:t>
            </w: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814" w:type="dxa"/>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2915" w:type="dxa"/>
            <w:gridSpan w:val="14"/>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полное наименование:</w:t>
            </w:r>
          </w:p>
        </w:tc>
        <w:tc>
          <w:tcPr>
            <w:tcW w:w="4753" w:type="dxa"/>
            <w:gridSpan w:val="2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14"/>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4753" w:type="dxa"/>
            <w:gridSpan w:val="2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4426" w:type="dxa"/>
            <w:gridSpan w:val="2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ИНН (для российского юридического лица):</w:t>
            </w:r>
          </w:p>
        </w:tc>
        <w:tc>
          <w:tcPr>
            <w:tcW w:w="3242" w:type="dxa"/>
            <w:gridSpan w:val="1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КПП (для российского юридического лица):</w:t>
            </w: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4426" w:type="dxa"/>
            <w:gridSpan w:val="2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3242" w:type="dxa"/>
            <w:gridSpan w:val="1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2915" w:type="dxa"/>
            <w:gridSpan w:val="1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страна регистрации (инкорпорации) (для иностранного юридического лица);</w:t>
            </w:r>
          </w:p>
        </w:tc>
        <w:tc>
          <w:tcPr>
            <w:tcW w:w="1373"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дата регистрации (для иностранного юридического лица):</w:t>
            </w:r>
          </w:p>
        </w:tc>
        <w:tc>
          <w:tcPr>
            <w:tcW w:w="3380" w:type="dxa"/>
            <w:gridSpan w:val="1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номер регистрации (для иностранного юридического лица):</w:t>
            </w: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2915" w:type="dxa"/>
            <w:gridSpan w:val="1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1373" w:type="dxa"/>
            <w:gridSpan w:val="8"/>
            <w:vMerge w:val="restart"/>
            <w:tcBorders>
              <w:top w:val="single" w:sz="6" w:space="0" w:color="000000"/>
              <w:left w:val="single" w:sz="6" w:space="0" w:color="000000"/>
              <w:bottom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"___"_____ _____ г.</w:t>
            </w:r>
          </w:p>
        </w:tc>
        <w:tc>
          <w:tcPr>
            <w:tcW w:w="3380" w:type="dxa"/>
            <w:gridSpan w:val="17"/>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2915" w:type="dxa"/>
            <w:gridSpan w:val="1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gridSpan w:val="8"/>
            <w:vMerge/>
            <w:tcBorders>
              <w:top w:val="single" w:sz="6" w:space="0" w:color="000000"/>
              <w:left w:val="single" w:sz="6" w:space="0" w:color="000000"/>
              <w:bottom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17"/>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2915" w:type="dxa"/>
            <w:gridSpan w:val="1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почтовый адрес:</w:t>
            </w:r>
          </w:p>
        </w:tc>
        <w:tc>
          <w:tcPr>
            <w:tcW w:w="1373"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телефон для связи:</w:t>
            </w:r>
          </w:p>
        </w:tc>
        <w:tc>
          <w:tcPr>
            <w:tcW w:w="3380" w:type="dxa"/>
            <w:gridSpan w:val="1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адрес электронной почты (при наличии):</w:t>
            </w: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2915" w:type="dxa"/>
            <w:gridSpan w:val="1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1373" w:type="dxa"/>
            <w:gridSpan w:val="8"/>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3380" w:type="dxa"/>
            <w:gridSpan w:val="17"/>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2915" w:type="dxa"/>
            <w:gridSpan w:val="1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gridSpan w:val="8"/>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17"/>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7668" w:type="dxa"/>
            <w:gridSpan w:val="3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Вещное право на объект адресации:</w:t>
            </w: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81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69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6975" w:type="dxa"/>
            <w:gridSpan w:val="3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право собственности</w:t>
            </w: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69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6975" w:type="dxa"/>
            <w:gridSpan w:val="3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право хозяйственного ведения имуществом на объект адресации</w:t>
            </w: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81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69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6975" w:type="dxa"/>
            <w:gridSpan w:val="3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право оперативного управления имуществом на объект адресации</w:t>
            </w: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69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6975" w:type="dxa"/>
            <w:gridSpan w:val="3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право пожизненно наследуемого владения земельным участком</w:t>
            </w: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69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6975" w:type="dxa"/>
            <w:gridSpan w:val="3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право постоянного (бессрочного) пользования земельным участком</w:t>
            </w:r>
          </w:p>
        </w:tc>
      </w:tr>
      <w:tr w:rsidR="007E654F" w:rsidRPr="006919F7" w:rsidTr="007E654F">
        <w:tc>
          <w:tcPr>
            <w:tcW w:w="75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bookmarkStart w:id="8" w:name="sub_1006"/>
            <w:r w:rsidRPr="006919F7">
              <w:rPr>
                <w:color w:val="000000"/>
                <w:sz w:val="22"/>
                <w:szCs w:val="22"/>
              </w:rPr>
              <w:t>5</w:t>
            </w:r>
            <w:bookmarkEnd w:id="8"/>
          </w:p>
        </w:tc>
        <w:tc>
          <w:tcPr>
            <w:tcW w:w="9294" w:type="dxa"/>
            <w:gridSpan w:val="4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81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6174" w:type="dxa"/>
            <w:gridSpan w:val="2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Лично</w:t>
            </w:r>
          </w:p>
        </w:tc>
        <w:tc>
          <w:tcPr>
            <w:tcW w:w="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2020"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В многофункциональном центре</w:t>
            </w:r>
          </w:p>
        </w:tc>
        <w:tc>
          <w:tcPr>
            <w:tcW w:w="0" w:type="auto"/>
            <w:tcBorders>
              <w:top w:val="single" w:sz="6" w:space="0" w:color="000000"/>
              <w:bottom w:val="single" w:sz="6" w:space="0" w:color="000000"/>
            </w:tcBorders>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812"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6174" w:type="dxa"/>
            <w:gridSpan w:val="28"/>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Почтовым отправлением по адресу:</w:t>
            </w:r>
          </w:p>
        </w:tc>
        <w:tc>
          <w:tcPr>
            <w:tcW w:w="2308" w:type="dxa"/>
            <w:gridSpan w:val="1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28"/>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2308" w:type="dxa"/>
            <w:gridSpan w:val="1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81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8482" w:type="dxa"/>
            <w:gridSpan w:val="4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81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8482" w:type="dxa"/>
            <w:gridSpan w:val="4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В личном кабинете федеральной информационной адресной системы</w:t>
            </w: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812"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6174" w:type="dxa"/>
            <w:gridSpan w:val="28"/>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На адрес электронной почты (для сообщения о получении заявления и документов)</w:t>
            </w:r>
          </w:p>
        </w:tc>
        <w:tc>
          <w:tcPr>
            <w:tcW w:w="2308" w:type="dxa"/>
            <w:gridSpan w:val="1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28"/>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2308" w:type="dxa"/>
            <w:gridSpan w:val="1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r>
      <w:tr w:rsidR="007E654F" w:rsidRPr="006919F7" w:rsidTr="007E654F">
        <w:tc>
          <w:tcPr>
            <w:tcW w:w="751" w:type="dxa"/>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bookmarkStart w:id="9" w:name="sub_1007"/>
            <w:r w:rsidRPr="006919F7">
              <w:rPr>
                <w:color w:val="000000"/>
                <w:sz w:val="22"/>
                <w:szCs w:val="22"/>
              </w:rPr>
              <w:t>6</w:t>
            </w:r>
            <w:bookmarkEnd w:id="9"/>
          </w:p>
        </w:tc>
        <w:tc>
          <w:tcPr>
            <w:tcW w:w="9294" w:type="dxa"/>
            <w:gridSpan w:val="4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Расписку в получении документов прошу:</w:t>
            </w: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812" w:type="dxa"/>
            <w:gridSpan w:val="3"/>
            <w:tcBorders>
              <w:top w:val="single" w:sz="6" w:space="0" w:color="000000"/>
              <w:left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2217" w:type="dxa"/>
            <w:gridSpan w:val="5"/>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Выдать лично</w:t>
            </w:r>
          </w:p>
        </w:tc>
        <w:tc>
          <w:tcPr>
            <w:tcW w:w="3957" w:type="dxa"/>
            <w:gridSpan w:val="23"/>
            <w:vMerge w:val="restart"/>
            <w:tcBorders>
              <w:top w:val="single" w:sz="6" w:space="0" w:color="000000"/>
              <w:left w:val="single" w:sz="6" w:space="0" w:color="000000"/>
              <w:bottom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Расписка получена:</w:t>
            </w:r>
          </w:p>
        </w:tc>
        <w:tc>
          <w:tcPr>
            <w:tcW w:w="2308" w:type="dxa"/>
            <w:gridSpan w:val="12"/>
            <w:tcBorders>
              <w:top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812" w:type="dxa"/>
            <w:gridSpan w:val="3"/>
            <w:tcBorders>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23"/>
            <w:vMerge/>
            <w:tcBorders>
              <w:top w:val="single" w:sz="6" w:space="0" w:color="000000"/>
              <w:left w:val="single" w:sz="6" w:space="0" w:color="000000"/>
              <w:bottom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2308" w:type="dxa"/>
            <w:gridSpan w:val="12"/>
            <w:tcBorders>
              <w:top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(подпись заявителя)</w:t>
            </w: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812"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6174" w:type="dxa"/>
            <w:gridSpan w:val="28"/>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Направить почтовым отправлением по адресу:</w:t>
            </w:r>
          </w:p>
        </w:tc>
        <w:tc>
          <w:tcPr>
            <w:tcW w:w="2308" w:type="dxa"/>
            <w:gridSpan w:val="1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28"/>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2308" w:type="dxa"/>
            <w:gridSpan w:val="1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r>
      <w:tr w:rsidR="007E654F" w:rsidRPr="006919F7" w:rsidTr="007E654F">
        <w:tc>
          <w:tcPr>
            <w:tcW w:w="777"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72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8494" w:type="dxa"/>
            <w:gridSpan w:val="4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Не направлять</w:t>
            </w:r>
          </w:p>
        </w:tc>
        <w:tc>
          <w:tcPr>
            <w:tcW w:w="0" w:type="auto"/>
            <w:tcBorders>
              <w:top w:val="single" w:sz="6" w:space="0" w:color="000000"/>
            </w:tcBorders>
            <w:hideMark/>
          </w:tcPr>
          <w:p w:rsidR="007E654F" w:rsidRPr="006919F7" w:rsidRDefault="007E654F" w:rsidP="007E654F">
            <w:pPr>
              <w:overflowPunct/>
              <w:autoSpaceDE/>
              <w:autoSpaceDN/>
              <w:adjustRightInd/>
              <w:rPr>
                <w:sz w:val="22"/>
                <w:szCs w:val="22"/>
              </w:rPr>
            </w:pPr>
          </w:p>
        </w:tc>
      </w:tr>
      <w:tr w:rsidR="007E654F" w:rsidRPr="006919F7" w:rsidTr="007E654F">
        <w:tc>
          <w:tcPr>
            <w:tcW w:w="75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bookmarkStart w:id="10" w:name="sub_1008"/>
            <w:r w:rsidRPr="006919F7">
              <w:rPr>
                <w:color w:val="000000"/>
                <w:sz w:val="22"/>
                <w:szCs w:val="22"/>
              </w:rPr>
              <w:t>7</w:t>
            </w:r>
            <w:bookmarkEnd w:id="10"/>
          </w:p>
        </w:tc>
        <w:tc>
          <w:tcPr>
            <w:tcW w:w="9242" w:type="dxa"/>
            <w:gridSpan w:val="4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Заявитель:</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812" w:type="dxa"/>
            <w:gridSpan w:val="3"/>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8430" w:type="dxa"/>
            <w:gridSpan w:val="3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Собственник объекта адресации или лицо, обладающее иным вещным правом на объект адресации</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8430" w:type="dxa"/>
            <w:gridSpan w:val="3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Представитель собственника объекта адресации или лица, обладающего иным вещным правом на объект адресации</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812"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833" w:type="dxa"/>
            <w:gridSpan w:val="2"/>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7597" w:type="dxa"/>
            <w:gridSpan w:val="3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физическое лицо:</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2"/>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2486"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фамилия:</w:t>
            </w:r>
          </w:p>
        </w:tc>
        <w:tc>
          <w:tcPr>
            <w:tcW w:w="1701"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имя (полностью):</w:t>
            </w:r>
          </w:p>
        </w:tc>
        <w:tc>
          <w:tcPr>
            <w:tcW w:w="1701"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отчество (полностью) (при наличии):</w:t>
            </w:r>
          </w:p>
        </w:tc>
        <w:tc>
          <w:tcPr>
            <w:tcW w:w="170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ИНН (при наличии):</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2"/>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2486"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1701"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1701"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170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2"/>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2486" w:type="dxa"/>
            <w:gridSpan w:val="11"/>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документ,</w:t>
            </w:r>
          </w:p>
          <w:p w:rsidR="007E654F" w:rsidRPr="006919F7" w:rsidRDefault="007E654F" w:rsidP="007E654F">
            <w:pPr>
              <w:overflowPunct/>
              <w:autoSpaceDE/>
              <w:autoSpaceDN/>
              <w:adjustRightInd/>
              <w:jc w:val="both"/>
              <w:rPr>
                <w:sz w:val="22"/>
                <w:szCs w:val="22"/>
              </w:rPr>
            </w:pPr>
            <w:r w:rsidRPr="006919F7">
              <w:rPr>
                <w:color w:val="000000"/>
                <w:sz w:val="22"/>
                <w:szCs w:val="22"/>
              </w:rPr>
              <w:t>удостоверяющий</w:t>
            </w:r>
          </w:p>
          <w:p w:rsidR="007E654F" w:rsidRPr="006919F7" w:rsidRDefault="007E654F" w:rsidP="007E654F">
            <w:pPr>
              <w:overflowPunct/>
              <w:autoSpaceDE/>
              <w:autoSpaceDN/>
              <w:adjustRightInd/>
              <w:jc w:val="both"/>
              <w:rPr>
                <w:sz w:val="22"/>
                <w:szCs w:val="22"/>
              </w:rPr>
            </w:pPr>
            <w:r w:rsidRPr="006919F7">
              <w:rPr>
                <w:color w:val="000000"/>
                <w:sz w:val="22"/>
                <w:szCs w:val="22"/>
              </w:rPr>
              <w:t>личность:</w:t>
            </w:r>
          </w:p>
        </w:tc>
        <w:tc>
          <w:tcPr>
            <w:tcW w:w="1701"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вид:</w:t>
            </w:r>
          </w:p>
        </w:tc>
        <w:tc>
          <w:tcPr>
            <w:tcW w:w="1701"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серия:</w:t>
            </w:r>
          </w:p>
        </w:tc>
        <w:tc>
          <w:tcPr>
            <w:tcW w:w="170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номер:</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2"/>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11"/>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1701"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1701"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170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2"/>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11"/>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1701"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дата выдачи:</w:t>
            </w:r>
          </w:p>
        </w:tc>
        <w:tc>
          <w:tcPr>
            <w:tcW w:w="3410" w:type="dxa"/>
            <w:gridSpan w:val="1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кем выдан:</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2"/>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11"/>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1701" w:type="dxa"/>
            <w:gridSpan w:val="9"/>
            <w:vMerge w:val="restart"/>
            <w:tcBorders>
              <w:top w:val="single" w:sz="6" w:space="0" w:color="000000"/>
              <w:left w:val="single" w:sz="6" w:space="0" w:color="000000"/>
              <w:bottom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"____"__________ г.</w:t>
            </w:r>
          </w:p>
        </w:tc>
        <w:tc>
          <w:tcPr>
            <w:tcW w:w="3410" w:type="dxa"/>
            <w:gridSpan w:val="17"/>
            <w:tcBorders>
              <w:top w:val="single" w:sz="6" w:space="0" w:color="000000"/>
              <w:left w:val="single" w:sz="6" w:space="0" w:color="000000"/>
              <w:bottom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rPr>
          <w:trHeight w:val="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2"/>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11"/>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9"/>
            <w:vMerge/>
            <w:tcBorders>
              <w:top w:val="single" w:sz="6" w:space="0" w:color="000000"/>
              <w:left w:val="single" w:sz="6" w:space="0" w:color="000000"/>
              <w:bottom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3410" w:type="dxa"/>
            <w:gridSpan w:val="17"/>
            <w:tcBorders>
              <w:top w:val="single" w:sz="6" w:space="0" w:color="000000"/>
              <w:left w:val="single" w:sz="6" w:space="0" w:color="000000"/>
              <w:bottom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2"/>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2486"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почтовый адрес:</w:t>
            </w:r>
          </w:p>
        </w:tc>
        <w:tc>
          <w:tcPr>
            <w:tcW w:w="3402" w:type="dxa"/>
            <w:gridSpan w:val="2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телефон для связи:</w:t>
            </w:r>
          </w:p>
        </w:tc>
        <w:tc>
          <w:tcPr>
            <w:tcW w:w="170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адрес электронной почты (при наличии):</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2"/>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2486"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3402" w:type="dxa"/>
            <w:gridSpan w:val="2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1709" w:type="dxa"/>
            <w:gridSpan w:val="4"/>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2"/>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2486"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gridSpan w:val="22"/>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2"/>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597" w:type="dxa"/>
            <w:gridSpan w:val="3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наименование и реквизиты документа, подтверждающего полномочия представителя:</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2"/>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597" w:type="dxa"/>
            <w:gridSpan w:val="3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2"/>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597" w:type="dxa"/>
            <w:gridSpan w:val="3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2"/>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597" w:type="dxa"/>
            <w:gridSpan w:val="3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юридическое лицо, в том числе орган государственной власти, иной государственный орган, орган местного самоуправления:</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2"/>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2939" w:type="dxa"/>
            <w:gridSpan w:val="14"/>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полное наименование:</w:t>
            </w:r>
          </w:p>
        </w:tc>
        <w:tc>
          <w:tcPr>
            <w:tcW w:w="4658" w:type="dxa"/>
            <w:gridSpan w:val="2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2"/>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14"/>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4658" w:type="dxa"/>
            <w:gridSpan w:val="2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2"/>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4307" w:type="dxa"/>
            <w:gridSpan w:val="2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КПП (для российского юридического лица):</w:t>
            </w:r>
          </w:p>
        </w:tc>
        <w:tc>
          <w:tcPr>
            <w:tcW w:w="3290" w:type="dxa"/>
            <w:gridSpan w:val="1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ИНН (для российского юридического лица):</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2"/>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4307" w:type="dxa"/>
            <w:gridSpan w:val="2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3290" w:type="dxa"/>
            <w:gridSpan w:val="1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2"/>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2939" w:type="dxa"/>
            <w:gridSpan w:val="1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страна регистрации (инкорпорации) (для иностранного юридического лица):</w:t>
            </w:r>
          </w:p>
        </w:tc>
        <w:tc>
          <w:tcPr>
            <w:tcW w:w="2949" w:type="dxa"/>
            <w:gridSpan w:val="1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дата регистрации (для иностранного юридического лица):</w:t>
            </w:r>
          </w:p>
        </w:tc>
        <w:tc>
          <w:tcPr>
            <w:tcW w:w="170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номер регистрации (для иностранного юридического лица):</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2"/>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2939" w:type="dxa"/>
            <w:gridSpan w:val="1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2949" w:type="dxa"/>
            <w:gridSpan w:val="19"/>
            <w:vMerge w:val="restart"/>
            <w:tcBorders>
              <w:top w:val="single" w:sz="6" w:space="0" w:color="000000"/>
              <w:left w:val="single" w:sz="6" w:space="0" w:color="000000"/>
              <w:bottom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"____" _________ _____ г.</w:t>
            </w:r>
          </w:p>
        </w:tc>
        <w:tc>
          <w:tcPr>
            <w:tcW w:w="1709" w:type="dxa"/>
            <w:gridSpan w:val="4"/>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2"/>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2939" w:type="dxa"/>
            <w:gridSpan w:val="1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gridSpan w:val="19"/>
            <w:vMerge/>
            <w:tcBorders>
              <w:top w:val="single" w:sz="6" w:space="0" w:color="000000"/>
              <w:left w:val="single" w:sz="6" w:space="0" w:color="000000"/>
              <w:bottom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2"/>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2939" w:type="dxa"/>
            <w:gridSpan w:val="1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почтовый адрес:</w:t>
            </w:r>
          </w:p>
        </w:tc>
        <w:tc>
          <w:tcPr>
            <w:tcW w:w="2949" w:type="dxa"/>
            <w:gridSpan w:val="1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телефон для связи:</w:t>
            </w:r>
          </w:p>
        </w:tc>
        <w:tc>
          <w:tcPr>
            <w:tcW w:w="170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адрес электронной почты (при наличии):</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2"/>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2939" w:type="dxa"/>
            <w:gridSpan w:val="1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2949" w:type="dxa"/>
            <w:gridSpan w:val="19"/>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1709" w:type="dxa"/>
            <w:gridSpan w:val="4"/>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2"/>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2939" w:type="dxa"/>
            <w:gridSpan w:val="1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gridSpan w:val="19"/>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2"/>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597" w:type="dxa"/>
            <w:gridSpan w:val="3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наименование и реквизиты документа, подтверждающего полномочия представителя:</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2"/>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597" w:type="dxa"/>
            <w:gridSpan w:val="3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gridSpan w:val="2"/>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7597" w:type="dxa"/>
            <w:gridSpan w:val="3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751" w:type="dxa"/>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bookmarkStart w:id="11" w:name="sub_1009"/>
            <w:r w:rsidRPr="006919F7">
              <w:rPr>
                <w:color w:val="000000"/>
                <w:sz w:val="22"/>
                <w:szCs w:val="22"/>
              </w:rPr>
              <w:t>8</w:t>
            </w:r>
            <w:bookmarkEnd w:id="11"/>
          </w:p>
        </w:tc>
        <w:tc>
          <w:tcPr>
            <w:tcW w:w="9242" w:type="dxa"/>
            <w:gridSpan w:val="4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Документы, прилагаемые к заявлению:</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9242" w:type="dxa"/>
            <w:gridSpan w:val="4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9242" w:type="dxa"/>
            <w:gridSpan w:val="4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9242" w:type="dxa"/>
            <w:gridSpan w:val="4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3777"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Оригинал в количестве _____ экз., на _____л.</w:t>
            </w:r>
          </w:p>
        </w:tc>
        <w:tc>
          <w:tcPr>
            <w:tcW w:w="5465" w:type="dxa"/>
            <w:gridSpan w:val="2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Копия в количестве _____ экз., на _____ л.</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9242" w:type="dxa"/>
            <w:gridSpan w:val="4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696" w:type="dxa"/>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9297" w:type="dxa"/>
            <w:gridSpan w:val="4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9297" w:type="dxa"/>
            <w:gridSpan w:val="4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3832"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Оригинал в количестве _____ экз., на _____ л.</w:t>
            </w:r>
          </w:p>
        </w:tc>
        <w:tc>
          <w:tcPr>
            <w:tcW w:w="5465" w:type="dxa"/>
            <w:gridSpan w:val="2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Копия в количестве _____ экз., на _____ л.</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9297" w:type="dxa"/>
            <w:gridSpan w:val="4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9297" w:type="dxa"/>
            <w:gridSpan w:val="4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9297" w:type="dxa"/>
            <w:gridSpan w:val="4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3832"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Оригинал в количестве _____ экз., на _____ л.</w:t>
            </w:r>
          </w:p>
        </w:tc>
        <w:tc>
          <w:tcPr>
            <w:tcW w:w="5465" w:type="dxa"/>
            <w:gridSpan w:val="2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Копия в количестве _____ экз., на _____ л.</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69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9</w:t>
            </w:r>
          </w:p>
        </w:tc>
        <w:tc>
          <w:tcPr>
            <w:tcW w:w="9297" w:type="dxa"/>
            <w:gridSpan w:val="4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Примечание:</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9297" w:type="dxa"/>
            <w:gridSpan w:val="4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9297" w:type="dxa"/>
            <w:gridSpan w:val="4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9297" w:type="dxa"/>
            <w:gridSpan w:val="4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9297" w:type="dxa"/>
            <w:gridSpan w:val="4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9297" w:type="dxa"/>
            <w:gridSpan w:val="4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bookmarkStart w:id="12" w:name="sub_1010"/>
            <w:r w:rsidRPr="006919F7">
              <w:rPr>
                <w:color w:val="000000"/>
                <w:sz w:val="22"/>
                <w:szCs w:val="22"/>
              </w:rPr>
              <w:t>10</w:t>
            </w:r>
            <w:bookmarkEnd w:id="12"/>
          </w:p>
        </w:tc>
        <w:tc>
          <w:tcPr>
            <w:tcW w:w="9297" w:type="dxa"/>
            <w:gridSpan w:val="4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bookmarkStart w:id="13" w:name="sub_1011"/>
            <w:r w:rsidRPr="006919F7">
              <w:rPr>
                <w:color w:val="000000"/>
                <w:sz w:val="22"/>
                <w:szCs w:val="22"/>
              </w:rPr>
              <w:t>11</w:t>
            </w:r>
            <w:bookmarkEnd w:id="13"/>
          </w:p>
        </w:tc>
        <w:tc>
          <w:tcPr>
            <w:tcW w:w="9297" w:type="dxa"/>
            <w:gridSpan w:val="4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Настоящим также подтверждаю, что:</w:t>
            </w:r>
          </w:p>
          <w:p w:rsidR="007E654F" w:rsidRPr="006919F7" w:rsidRDefault="007E654F" w:rsidP="007E654F">
            <w:pPr>
              <w:overflowPunct/>
              <w:autoSpaceDE/>
              <w:autoSpaceDN/>
              <w:adjustRightInd/>
              <w:jc w:val="both"/>
              <w:rPr>
                <w:sz w:val="22"/>
                <w:szCs w:val="22"/>
              </w:rPr>
            </w:pPr>
            <w:r w:rsidRPr="006919F7">
              <w:rPr>
                <w:color w:val="000000"/>
                <w:sz w:val="22"/>
                <w:szCs w:val="22"/>
              </w:rPr>
              <w:t>сведения, указанные в настоящем заявлении, на дату представления заявления достоверны; представленные правоустанавливающий(</w:t>
            </w:r>
            <w:proofErr w:type="spellStart"/>
            <w:r w:rsidRPr="006919F7">
              <w:rPr>
                <w:color w:val="000000"/>
                <w:sz w:val="22"/>
                <w:szCs w:val="22"/>
              </w:rPr>
              <w:t>ие</w:t>
            </w:r>
            <w:proofErr w:type="spellEnd"/>
            <w:r w:rsidRPr="006919F7">
              <w:rPr>
                <w:color w:val="000000"/>
                <w:sz w:val="22"/>
                <w:szCs w:val="22"/>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696" w:type="dxa"/>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bookmarkStart w:id="14" w:name="sub_1012"/>
            <w:r w:rsidRPr="006919F7">
              <w:rPr>
                <w:color w:val="000000"/>
                <w:sz w:val="22"/>
                <w:szCs w:val="22"/>
              </w:rPr>
              <w:t>12</w:t>
            </w:r>
            <w:bookmarkEnd w:id="14"/>
          </w:p>
        </w:tc>
        <w:tc>
          <w:tcPr>
            <w:tcW w:w="8402" w:type="dxa"/>
            <w:gridSpan w:val="3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Подпись</w:t>
            </w:r>
          </w:p>
        </w:tc>
        <w:tc>
          <w:tcPr>
            <w:tcW w:w="8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Дата</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2796" w:type="dxa"/>
            <w:gridSpan w:val="7"/>
            <w:tcBorders>
              <w:top w:val="single" w:sz="6" w:space="0" w:color="000000"/>
              <w:left w:val="single" w:sz="6" w:space="0" w:color="000000"/>
              <w:bottom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980" w:type="dxa"/>
            <w:gridSpan w:val="5"/>
            <w:vMerge w:val="restart"/>
            <w:tcBorders>
              <w:top w:val="single" w:sz="6" w:space="0" w:color="000000"/>
              <w:bottom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4626" w:type="dxa"/>
            <w:gridSpan w:val="27"/>
            <w:tcBorders>
              <w:top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895"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"____" ________ г.</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rPr>
          <w:trHeight w:val="276"/>
        </w:trPr>
        <w:tc>
          <w:tcPr>
            <w:tcW w:w="0" w:type="auto"/>
            <w:vMerge/>
            <w:tcBorders>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2796" w:type="dxa"/>
            <w:gridSpan w:val="7"/>
            <w:tcBorders>
              <w:top w:val="single" w:sz="6" w:space="0" w:color="000000"/>
              <w:left w:val="single" w:sz="6" w:space="0" w:color="000000"/>
              <w:bottom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(подпись)</w:t>
            </w:r>
          </w:p>
        </w:tc>
        <w:tc>
          <w:tcPr>
            <w:tcW w:w="0" w:type="auto"/>
            <w:gridSpan w:val="5"/>
            <w:vMerge/>
            <w:tcBorders>
              <w:top w:val="single" w:sz="6" w:space="0" w:color="000000"/>
              <w:bottom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4626" w:type="dxa"/>
            <w:gridSpan w:val="27"/>
            <w:tcBorders>
              <w:top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(инициалы, фамилия)</w:t>
            </w: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69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bookmarkStart w:id="15" w:name="sub_1013"/>
            <w:r w:rsidRPr="006919F7">
              <w:rPr>
                <w:color w:val="000000"/>
                <w:sz w:val="22"/>
                <w:szCs w:val="22"/>
              </w:rPr>
              <w:t>13</w:t>
            </w:r>
            <w:bookmarkEnd w:id="15"/>
          </w:p>
        </w:tc>
        <w:tc>
          <w:tcPr>
            <w:tcW w:w="9297" w:type="dxa"/>
            <w:gridSpan w:val="4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Отметка специалиста, принявшего заявление и приложенные к нему документы:</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9297" w:type="dxa"/>
            <w:gridSpan w:val="4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9297" w:type="dxa"/>
            <w:gridSpan w:val="4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9297" w:type="dxa"/>
            <w:gridSpan w:val="4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9297" w:type="dxa"/>
            <w:gridSpan w:val="4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r w:rsidR="007E654F" w:rsidRPr="006919F7" w:rsidTr="007E654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54F" w:rsidRPr="006919F7" w:rsidRDefault="007E654F" w:rsidP="007E654F">
            <w:pPr>
              <w:overflowPunct/>
              <w:autoSpaceDE/>
              <w:autoSpaceDN/>
              <w:adjustRightInd/>
              <w:rPr>
                <w:sz w:val="22"/>
                <w:szCs w:val="22"/>
              </w:rPr>
            </w:pPr>
          </w:p>
        </w:tc>
        <w:tc>
          <w:tcPr>
            <w:tcW w:w="9297" w:type="dxa"/>
            <w:gridSpan w:val="4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54F" w:rsidRPr="006919F7" w:rsidRDefault="007E654F" w:rsidP="007E654F">
            <w:pPr>
              <w:overflowPunct/>
              <w:autoSpaceDE/>
              <w:autoSpaceDN/>
              <w:adjustRightInd/>
              <w:jc w:val="both"/>
              <w:rPr>
                <w:sz w:val="22"/>
                <w:szCs w:val="22"/>
              </w:rPr>
            </w:pPr>
            <w:r w:rsidRPr="006919F7">
              <w:rPr>
                <w:color w:val="000000"/>
                <w:sz w:val="22"/>
                <w:szCs w:val="22"/>
              </w:rPr>
              <w:t> </w:t>
            </w:r>
          </w:p>
        </w:tc>
        <w:tc>
          <w:tcPr>
            <w:tcW w:w="0" w:type="auto"/>
            <w:hideMark/>
          </w:tcPr>
          <w:p w:rsidR="007E654F" w:rsidRPr="006919F7" w:rsidRDefault="007E654F" w:rsidP="007E654F">
            <w:pPr>
              <w:overflowPunct/>
              <w:autoSpaceDE/>
              <w:autoSpaceDN/>
              <w:adjustRightInd/>
              <w:rPr>
                <w:sz w:val="22"/>
                <w:szCs w:val="22"/>
              </w:rPr>
            </w:pPr>
          </w:p>
        </w:tc>
      </w:tr>
    </w:tbl>
    <w:p w:rsidR="007E654F" w:rsidRPr="006919F7" w:rsidRDefault="007E654F" w:rsidP="007E654F">
      <w:pPr>
        <w:overflowPunct/>
        <w:autoSpaceDE/>
        <w:autoSpaceDN/>
        <w:adjustRightInd/>
        <w:ind w:firstLine="709"/>
        <w:jc w:val="both"/>
        <w:rPr>
          <w:color w:val="000000"/>
          <w:sz w:val="22"/>
          <w:szCs w:val="22"/>
        </w:rPr>
      </w:pPr>
      <w:r w:rsidRPr="006919F7">
        <w:rPr>
          <w:color w:val="000000"/>
          <w:sz w:val="22"/>
          <w:szCs w:val="22"/>
        </w:rPr>
        <w:t> </w:t>
      </w:r>
    </w:p>
    <w:p w:rsidR="007E654F" w:rsidRPr="006919F7" w:rsidRDefault="007E654F" w:rsidP="007E654F">
      <w:pPr>
        <w:overflowPunct/>
        <w:autoSpaceDE/>
        <w:autoSpaceDN/>
        <w:adjustRightInd/>
        <w:ind w:firstLine="709"/>
        <w:jc w:val="both"/>
        <w:rPr>
          <w:color w:val="000000"/>
          <w:sz w:val="22"/>
          <w:szCs w:val="22"/>
        </w:rPr>
      </w:pPr>
      <w:bookmarkStart w:id="16" w:name="sub_1111"/>
      <w:r w:rsidRPr="006919F7">
        <w:rPr>
          <w:b/>
          <w:bCs/>
          <w:color w:val="000000"/>
          <w:sz w:val="22"/>
          <w:szCs w:val="22"/>
        </w:rPr>
        <w:t>Примечание</w:t>
      </w:r>
      <w:r w:rsidRPr="006919F7">
        <w:rPr>
          <w:color w:val="000000"/>
          <w:sz w:val="22"/>
          <w:szCs w:val="22"/>
        </w:rPr>
        <w:t>.</w:t>
      </w:r>
      <w:bookmarkEnd w:id="16"/>
    </w:p>
    <w:p w:rsidR="007E654F" w:rsidRPr="006919F7" w:rsidRDefault="007E654F" w:rsidP="007E654F">
      <w:pPr>
        <w:overflowPunct/>
        <w:autoSpaceDE/>
        <w:autoSpaceDN/>
        <w:adjustRightInd/>
        <w:ind w:firstLine="709"/>
        <w:jc w:val="both"/>
        <w:rPr>
          <w:color w:val="000000"/>
          <w:sz w:val="22"/>
          <w:szCs w:val="22"/>
        </w:rPr>
      </w:pPr>
      <w:r w:rsidRPr="006919F7">
        <w:rPr>
          <w:color w:val="000000"/>
          <w:sz w:val="22"/>
          <w:szCs w:val="22"/>
        </w:rPr>
        <w:lastRenderedPageBreak/>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E654F" w:rsidRPr="006919F7" w:rsidRDefault="007E654F" w:rsidP="007E654F">
      <w:pPr>
        <w:overflowPunct/>
        <w:autoSpaceDE/>
        <w:autoSpaceDN/>
        <w:adjustRightInd/>
        <w:ind w:firstLine="709"/>
        <w:jc w:val="both"/>
        <w:rPr>
          <w:color w:val="000000"/>
          <w:sz w:val="22"/>
          <w:szCs w:val="22"/>
        </w:rPr>
      </w:pPr>
      <w:r w:rsidRPr="006919F7">
        <w:rPr>
          <w:color w:val="000000"/>
          <w:sz w:val="22"/>
          <w:szCs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E654F" w:rsidRPr="006919F7" w:rsidRDefault="007E654F" w:rsidP="007E654F">
      <w:pPr>
        <w:overflowPunct/>
        <w:autoSpaceDE/>
        <w:autoSpaceDN/>
        <w:adjustRightInd/>
        <w:ind w:firstLine="709"/>
        <w:jc w:val="both"/>
        <w:rPr>
          <w:color w:val="000000"/>
          <w:sz w:val="22"/>
          <w:szCs w:val="22"/>
        </w:rPr>
      </w:pPr>
      <w:r w:rsidRPr="006919F7">
        <w:rPr>
          <w:color w:val="000000"/>
          <w:sz w:val="22"/>
          <w:szCs w:val="22"/>
        </w:rPr>
        <w:t>┌───┐</w:t>
      </w:r>
    </w:p>
    <w:p w:rsidR="007E654F" w:rsidRPr="006919F7" w:rsidRDefault="007E654F" w:rsidP="007E654F">
      <w:pPr>
        <w:overflowPunct/>
        <w:autoSpaceDE/>
        <w:autoSpaceDN/>
        <w:adjustRightInd/>
        <w:ind w:firstLine="709"/>
        <w:jc w:val="both"/>
        <w:rPr>
          <w:color w:val="000000"/>
          <w:sz w:val="22"/>
          <w:szCs w:val="22"/>
        </w:rPr>
      </w:pPr>
      <w:r w:rsidRPr="006919F7">
        <w:rPr>
          <w:color w:val="000000"/>
          <w:sz w:val="22"/>
          <w:szCs w:val="22"/>
        </w:rPr>
        <w:t>(│ V │).</w:t>
      </w:r>
    </w:p>
    <w:p w:rsidR="007E654F" w:rsidRPr="006919F7" w:rsidRDefault="007E654F" w:rsidP="007E654F">
      <w:pPr>
        <w:overflowPunct/>
        <w:autoSpaceDE/>
        <w:autoSpaceDN/>
        <w:adjustRightInd/>
        <w:ind w:firstLine="709"/>
        <w:jc w:val="both"/>
        <w:rPr>
          <w:color w:val="000000"/>
          <w:sz w:val="22"/>
          <w:szCs w:val="22"/>
        </w:rPr>
      </w:pPr>
      <w:r w:rsidRPr="006919F7">
        <w:rPr>
          <w:color w:val="000000"/>
          <w:sz w:val="22"/>
          <w:szCs w:val="22"/>
        </w:rPr>
        <w:t>└───┘</w:t>
      </w:r>
    </w:p>
    <w:p w:rsidR="007E654F" w:rsidRPr="006919F7" w:rsidRDefault="007E654F" w:rsidP="007E654F">
      <w:pPr>
        <w:overflowPunct/>
        <w:autoSpaceDE/>
        <w:autoSpaceDN/>
        <w:adjustRightInd/>
        <w:ind w:firstLine="709"/>
        <w:jc w:val="both"/>
        <w:rPr>
          <w:color w:val="000000"/>
          <w:sz w:val="22"/>
          <w:szCs w:val="22"/>
        </w:rPr>
      </w:pPr>
      <w:r w:rsidRPr="006919F7">
        <w:rPr>
          <w:color w:val="000000"/>
          <w:sz w:val="22"/>
          <w:szCs w:val="22"/>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7E654F" w:rsidRPr="006919F7" w:rsidRDefault="007E654F" w:rsidP="007E654F">
      <w:pPr>
        <w:overflowPunct/>
        <w:autoSpaceDE/>
        <w:autoSpaceDN/>
        <w:adjustRightInd/>
        <w:ind w:firstLine="709"/>
        <w:jc w:val="both"/>
        <w:rPr>
          <w:color w:val="000000"/>
          <w:sz w:val="22"/>
          <w:szCs w:val="22"/>
        </w:rPr>
      </w:pPr>
      <w:r w:rsidRPr="006919F7">
        <w:rPr>
          <w:color w:val="000000"/>
          <w:sz w:val="22"/>
          <w:szCs w:val="22"/>
        </w:rPr>
        <w:t> </w:t>
      </w:r>
    </w:p>
    <w:p w:rsidR="007E654F" w:rsidRPr="006919F7" w:rsidRDefault="007E654F" w:rsidP="007E654F">
      <w:pPr>
        <w:overflowPunct/>
        <w:autoSpaceDE/>
        <w:autoSpaceDN/>
        <w:adjustRightInd/>
        <w:ind w:firstLine="709"/>
        <w:jc w:val="right"/>
        <w:rPr>
          <w:color w:val="000000"/>
          <w:sz w:val="22"/>
          <w:szCs w:val="22"/>
        </w:rPr>
      </w:pPr>
      <w:r w:rsidRPr="006919F7">
        <w:rPr>
          <w:color w:val="000000"/>
          <w:sz w:val="22"/>
          <w:szCs w:val="22"/>
        </w:rPr>
        <w:t>Приложение № 5</w:t>
      </w:r>
    </w:p>
    <w:p w:rsidR="007E654F" w:rsidRPr="006919F7" w:rsidRDefault="007E654F" w:rsidP="007E654F">
      <w:pPr>
        <w:overflowPunct/>
        <w:autoSpaceDE/>
        <w:autoSpaceDN/>
        <w:adjustRightInd/>
        <w:ind w:firstLine="709"/>
        <w:jc w:val="right"/>
        <w:rPr>
          <w:color w:val="000000"/>
          <w:sz w:val="22"/>
          <w:szCs w:val="22"/>
        </w:rPr>
      </w:pPr>
      <w:r w:rsidRPr="006919F7">
        <w:rPr>
          <w:color w:val="000000"/>
          <w:sz w:val="22"/>
          <w:szCs w:val="22"/>
        </w:rPr>
        <w:t>к Административному регламенту</w:t>
      </w:r>
    </w:p>
    <w:p w:rsidR="007E654F" w:rsidRPr="006919F7" w:rsidRDefault="007E654F" w:rsidP="007E654F">
      <w:pPr>
        <w:overflowPunct/>
        <w:autoSpaceDE/>
        <w:autoSpaceDN/>
        <w:adjustRightInd/>
        <w:ind w:firstLine="709"/>
        <w:jc w:val="right"/>
        <w:rPr>
          <w:color w:val="000000"/>
          <w:sz w:val="22"/>
          <w:szCs w:val="22"/>
        </w:rPr>
      </w:pPr>
      <w:r w:rsidRPr="006919F7">
        <w:rPr>
          <w:color w:val="000000"/>
          <w:sz w:val="22"/>
          <w:szCs w:val="22"/>
        </w:rPr>
        <w:t>по предоставлению</w:t>
      </w:r>
    </w:p>
    <w:p w:rsidR="007E654F" w:rsidRPr="006919F7" w:rsidRDefault="007E654F" w:rsidP="007E654F">
      <w:pPr>
        <w:overflowPunct/>
        <w:autoSpaceDE/>
        <w:autoSpaceDN/>
        <w:adjustRightInd/>
        <w:ind w:firstLine="709"/>
        <w:jc w:val="right"/>
        <w:rPr>
          <w:color w:val="000000"/>
          <w:sz w:val="22"/>
          <w:szCs w:val="22"/>
        </w:rPr>
      </w:pPr>
      <w:r w:rsidRPr="006919F7">
        <w:rPr>
          <w:color w:val="000000"/>
          <w:sz w:val="22"/>
          <w:szCs w:val="22"/>
        </w:rPr>
        <w:t>муниципальной услуги</w:t>
      </w:r>
    </w:p>
    <w:p w:rsidR="007E654F" w:rsidRPr="006919F7" w:rsidRDefault="007E654F" w:rsidP="007E654F">
      <w:pPr>
        <w:overflowPunct/>
        <w:autoSpaceDE/>
        <w:autoSpaceDN/>
        <w:adjustRightInd/>
        <w:ind w:firstLine="709"/>
        <w:jc w:val="right"/>
        <w:rPr>
          <w:color w:val="000000"/>
          <w:sz w:val="22"/>
          <w:szCs w:val="22"/>
        </w:rPr>
      </w:pPr>
      <w:r w:rsidRPr="006919F7">
        <w:rPr>
          <w:b/>
          <w:bCs/>
          <w:color w:val="000000"/>
          <w:sz w:val="22"/>
          <w:szCs w:val="22"/>
        </w:rPr>
        <w:t> </w:t>
      </w:r>
    </w:p>
    <w:p w:rsidR="007E654F" w:rsidRPr="006919F7" w:rsidRDefault="007E654F" w:rsidP="008E1453">
      <w:pPr>
        <w:overflowPunct/>
        <w:autoSpaceDE/>
        <w:autoSpaceDN/>
        <w:adjustRightInd/>
        <w:ind w:firstLine="709"/>
        <w:jc w:val="center"/>
        <w:rPr>
          <w:color w:val="000000"/>
          <w:sz w:val="22"/>
          <w:szCs w:val="22"/>
        </w:rPr>
      </w:pPr>
      <w:r w:rsidRPr="006919F7">
        <w:rPr>
          <w:b/>
          <w:bCs/>
          <w:color w:val="000000"/>
          <w:sz w:val="22"/>
          <w:szCs w:val="22"/>
        </w:rPr>
        <w:t>ФОРМА</w:t>
      </w:r>
    </w:p>
    <w:p w:rsidR="007E654F" w:rsidRPr="006919F7" w:rsidRDefault="007E654F" w:rsidP="008E1453">
      <w:pPr>
        <w:overflowPunct/>
        <w:autoSpaceDE/>
        <w:autoSpaceDN/>
        <w:adjustRightInd/>
        <w:ind w:firstLine="709"/>
        <w:jc w:val="center"/>
        <w:rPr>
          <w:color w:val="000000"/>
          <w:sz w:val="22"/>
          <w:szCs w:val="22"/>
        </w:rPr>
      </w:pPr>
      <w:r w:rsidRPr="006919F7">
        <w:rPr>
          <w:b/>
          <w:bCs/>
          <w:color w:val="000000"/>
          <w:sz w:val="22"/>
          <w:szCs w:val="22"/>
        </w:rPr>
        <w:t>решения об отказе в приеме документов, необходимых для предоставления услуги</w:t>
      </w:r>
    </w:p>
    <w:p w:rsidR="007E654F" w:rsidRPr="006919F7" w:rsidRDefault="007E654F" w:rsidP="007E654F">
      <w:pPr>
        <w:overflowPunct/>
        <w:autoSpaceDE/>
        <w:autoSpaceDN/>
        <w:adjustRightInd/>
        <w:ind w:firstLine="709"/>
        <w:jc w:val="right"/>
        <w:rPr>
          <w:color w:val="000000"/>
          <w:sz w:val="22"/>
          <w:szCs w:val="22"/>
        </w:rPr>
      </w:pPr>
      <w:r w:rsidRPr="006919F7">
        <w:rPr>
          <w:noProof/>
          <w:sz w:val="22"/>
          <w:szCs w:val="22"/>
        </w:rPr>
        <w:drawing>
          <wp:inline distT="0" distB="0" distL="0" distR="0" wp14:anchorId="7D466A76" wp14:editId="0A8FCB7C">
            <wp:extent cx="6353175" cy="9525"/>
            <wp:effectExtent l="0" t="0" r="0" b="0"/>
            <wp:docPr id="23" name="Рисунок 23" descr="C:\Users\11\AppData\Local\Microsoft\Windows\INetCache\Content.MSO\E42A36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11\AppData\Local\Microsoft\Windows\INetCache\Content.MSO\E42A36BE.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53175" cy="9525"/>
                    </a:xfrm>
                    <a:prstGeom prst="rect">
                      <a:avLst/>
                    </a:prstGeom>
                    <a:noFill/>
                    <a:ln>
                      <a:noFill/>
                    </a:ln>
                  </pic:spPr>
                </pic:pic>
              </a:graphicData>
            </a:graphic>
          </wp:inline>
        </w:drawing>
      </w:r>
    </w:p>
    <w:p w:rsidR="007E654F" w:rsidRPr="006919F7" w:rsidRDefault="007E654F" w:rsidP="007E654F">
      <w:pPr>
        <w:overflowPunct/>
        <w:autoSpaceDE/>
        <w:autoSpaceDN/>
        <w:adjustRightInd/>
        <w:ind w:firstLine="709"/>
        <w:jc w:val="right"/>
        <w:rPr>
          <w:color w:val="000000"/>
          <w:sz w:val="22"/>
          <w:szCs w:val="22"/>
        </w:rPr>
      </w:pPr>
      <w:r w:rsidRPr="006919F7">
        <w:rPr>
          <w:color w:val="000000"/>
          <w:sz w:val="22"/>
          <w:szCs w:val="22"/>
        </w:rPr>
        <w:t>(наименование органа местного самоуправления, органа государственной власти субъекта Российской Федерации</w:t>
      </w:r>
    </w:p>
    <w:p w:rsidR="007E654F" w:rsidRPr="006919F7" w:rsidRDefault="007E654F" w:rsidP="007E654F">
      <w:pPr>
        <w:overflowPunct/>
        <w:autoSpaceDE/>
        <w:autoSpaceDN/>
        <w:adjustRightInd/>
        <w:ind w:firstLine="709"/>
        <w:jc w:val="right"/>
        <w:rPr>
          <w:color w:val="000000"/>
          <w:sz w:val="22"/>
          <w:szCs w:val="22"/>
        </w:rPr>
      </w:pPr>
      <w:r w:rsidRPr="006919F7">
        <w:rPr>
          <w:color w:val="000000"/>
          <w:sz w:val="22"/>
          <w:szCs w:val="22"/>
        </w:rPr>
        <w:t> </w:t>
      </w:r>
    </w:p>
    <w:p w:rsidR="007E654F" w:rsidRPr="006919F7" w:rsidRDefault="007E654F" w:rsidP="007E654F">
      <w:pPr>
        <w:overflowPunct/>
        <w:autoSpaceDE/>
        <w:autoSpaceDN/>
        <w:adjustRightInd/>
        <w:ind w:firstLine="709"/>
        <w:jc w:val="right"/>
        <w:rPr>
          <w:color w:val="000000"/>
          <w:sz w:val="22"/>
          <w:szCs w:val="22"/>
        </w:rPr>
      </w:pPr>
      <w:r w:rsidRPr="006919F7">
        <w:rPr>
          <w:noProof/>
          <w:sz w:val="22"/>
          <w:szCs w:val="22"/>
        </w:rPr>
        <w:drawing>
          <wp:inline distT="0" distB="0" distL="0" distR="0" wp14:anchorId="116F3771" wp14:editId="03E755BE">
            <wp:extent cx="3200400" cy="9525"/>
            <wp:effectExtent l="0" t="0" r="0" b="0"/>
            <wp:docPr id="24" name="Рисунок 24" descr="C:\Users\11\AppData\Local\Microsoft\Windows\INetCache\Content.MSO\D733D17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11\AppData\Local\Microsoft\Windows\INetCache\Content.MSO\D733D17C.t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00400" cy="9525"/>
                    </a:xfrm>
                    <a:prstGeom prst="rect">
                      <a:avLst/>
                    </a:prstGeom>
                    <a:noFill/>
                    <a:ln>
                      <a:noFill/>
                    </a:ln>
                  </pic:spPr>
                </pic:pic>
              </a:graphicData>
            </a:graphic>
          </wp:inline>
        </w:drawing>
      </w:r>
    </w:p>
    <w:p w:rsidR="007E654F" w:rsidRPr="006919F7" w:rsidRDefault="007E654F" w:rsidP="007E654F">
      <w:pPr>
        <w:overflowPunct/>
        <w:autoSpaceDE/>
        <w:autoSpaceDN/>
        <w:adjustRightInd/>
        <w:ind w:firstLine="709"/>
        <w:jc w:val="right"/>
        <w:rPr>
          <w:color w:val="000000"/>
          <w:sz w:val="22"/>
          <w:szCs w:val="22"/>
        </w:rPr>
      </w:pPr>
      <w:r w:rsidRPr="006919F7">
        <w:rPr>
          <w:color w:val="000000"/>
          <w:sz w:val="22"/>
          <w:szCs w:val="22"/>
        </w:rPr>
        <w:t>(Ф.И.О., адрес заявителя (представителя) заявителя)</w:t>
      </w:r>
    </w:p>
    <w:p w:rsidR="007E654F" w:rsidRPr="006919F7" w:rsidRDefault="007E654F" w:rsidP="007E654F">
      <w:pPr>
        <w:overflowPunct/>
        <w:autoSpaceDE/>
        <w:autoSpaceDN/>
        <w:adjustRightInd/>
        <w:ind w:firstLine="709"/>
        <w:jc w:val="right"/>
        <w:rPr>
          <w:color w:val="000000"/>
          <w:sz w:val="22"/>
          <w:szCs w:val="22"/>
        </w:rPr>
      </w:pPr>
      <w:r w:rsidRPr="006919F7">
        <w:rPr>
          <w:noProof/>
          <w:sz w:val="22"/>
          <w:szCs w:val="22"/>
        </w:rPr>
        <w:drawing>
          <wp:inline distT="0" distB="0" distL="0" distR="0" wp14:anchorId="72AEA637" wp14:editId="4CDEDB3E">
            <wp:extent cx="3200400" cy="9525"/>
            <wp:effectExtent l="0" t="0" r="0" b="0"/>
            <wp:docPr id="25" name="Рисунок 25" descr="C:\Users\11\AppData\Local\Microsoft\Windows\INetCache\Content.MSO\A7B740E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11\AppData\Local\Microsoft\Windows\INetCache\Content.MSO\A7B740EA.t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00400" cy="9525"/>
                    </a:xfrm>
                    <a:prstGeom prst="rect">
                      <a:avLst/>
                    </a:prstGeom>
                    <a:noFill/>
                    <a:ln>
                      <a:noFill/>
                    </a:ln>
                  </pic:spPr>
                </pic:pic>
              </a:graphicData>
            </a:graphic>
          </wp:inline>
        </w:drawing>
      </w:r>
    </w:p>
    <w:p w:rsidR="007E654F" w:rsidRPr="006919F7" w:rsidRDefault="007E654F" w:rsidP="007E654F">
      <w:pPr>
        <w:overflowPunct/>
        <w:autoSpaceDE/>
        <w:autoSpaceDN/>
        <w:adjustRightInd/>
        <w:ind w:firstLine="709"/>
        <w:jc w:val="right"/>
        <w:rPr>
          <w:color w:val="000000"/>
          <w:sz w:val="22"/>
          <w:szCs w:val="22"/>
        </w:rPr>
      </w:pPr>
      <w:r w:rsidRPr="006919F7">
        <w:rPr>
          <w:color w:val="000000"/>
          <w:sz w:val="22"/>
          <w:szCs w:val="22"/>
        </w:rPr>
        <w:t>(регистрационный номер заявления о присвоении объекту адресации адреса или аннулировании его адреса)</w:t>
      </w:r>
    </w:p>
    <w:p w:rsidR="007E654F" w:rsidRPr="006919F7" w:rsidRDefault="007E654F" w:rsidP="007E654F">
      <w:pPr>
        <w:overflowPunct/>
        <w:autoSpaceDE/>
        <w:autoSpaceDN/>
        <w:adjustRightInd/>
        <w:ind w:firstLine="709"/>
        <w:jc w:val="both"/>
        <w:rPr>
          <w:color w:val="000000"/>
          <w:sz w:val="22"/>
          <w:szCs w:val="22"/>
        </w:rPr>
      </w:pPr>
      <w:r w:rsidRPr="006919F7">
        <w:rPr>
          <w:color w:val="000000"/>
          <w:sz w:val="22"/>
          <w:szCs w:val="22"/>
        </w:rPr>
        <w:t> </w:t>
      </w:r>
    </w:p>
    <w:p w:rsidR="007E654F" w:rsidRPr="006919F7" w:rsidRDefault="007E654F" w:rsidP="007E654F">
      <w:pPr>
        <w:overflowPunct/>
        <w:autoSpaceDE/>
        <w:autoSpaceDN/>
        <w:adjustRightInd/>
        <w:ind w:firstLine="709"/>
        <w:jc w:val="center"/>
        <w:rPr>
          <w:color w:val="000000"/>
          <w:sz w:val="22"/>
          <w:szCs w:val="22"/>
        </w:rPr>
      </w:pPr>
      <w:r w:rsidRPr="006919F7">
        <w:rPr>
          <w:b/>
          <w:bCs/>
          <w:color w:val="000000"/>
          <w:sz w:val="22"/>
          <w:szCs w:val="22"/>
        </w:rPr>
        <w:t>Решение об отказе в приеме документов, необходимых для предоставления услуги</w:t>
      </w:r>
    </w:p>
    <w:p w:rsidR="007E654F" w:rsidRPr="006919F7" w:rsidRDefault="007E654F" w:rsidP="007E654F">
      <w:pPr>
        <w:overflowPunct/>
        <w:autoSpaceDE/>
        <w:autoSpaceDN/>
        <w:adjustRightInd/>
        <w:ind w:firstLine="709"/>
        <w:jc w:val="both"/>
        <w:rPr>
          <w:color w:val="000000"/>
          <w:sz w:val="22"/>
          <w:szCs w:val="22"/>
        </w:rPr>
      </w:pPr>
      <w:r w:rsidRPr="006919F7">
        <w:rPr>
          <w:b/>
          <w:bCs/>
          <w:color w:val="000000"/>
          <w:sz w:val="22"/>
          <w:szCs w:val="22"/>
        </w:rPr>
        <w:t> </w:t>
      </w:r>
    </w:p>
    <w:p w:rsidR="007E654F" w:rsidRPr="006919F7" w:rsidRDefault="007E654F" w:rsidP="007E654F">
      <w:pPr>
        <w:overflowPunct/>
        <w:autoSpaceDE/>
        <w:autoSpaceDN/>
        <w:adjustRightInd/>
        <w:ind w:firstLine="709"/>
        <w:jc w:val="both"/>
        <w:rPr>
          <w:color w:val="000000"/>
          <w:sz w:val="22"/>
          <w:szCs w:val="22"/>
        </w:rPr>
      </w:pPr>
      <w:r w:rsidRPr="006919F7">
        <w:rPr>
          <w:color w:val="000000"/>
          <w:sz w:val="22"/>
          <w:szCs w:val="22"/>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7E654F" w:rsidRPr="005C4CE1" w:rsidRDefault="007E654F" w:rsidP="007E654F">
      <w:pPr>
        <w:overflowPunct/>
        <w:autoSpaceDE/>
        <w:autoSpaceDN/>
        <w:adjustRightInd/>
        <w:ind w:firstLine="709"/>
        <w:jc w:val="both"/>
        <w:rPr>
          <w:color w:val="000000"/>
          <w:sz w:val="28"/>
          <w:szCs w:val="28"/>
        </w:rPr>
      </w:pPr>
      <w:r w:rsidRPr="005C4CE1">
        <w:rPr>
          <w:noProof/>
          <w:sz w:val="28"/>
          <w:szCs w:val="28"/>
        </w:rPr>
        <w:drawing>
          <wp:inline distT="0" distB="0" distL="0" distR="0" wp14:anchorId="312B86B7" wp14:editId="79A901A6">
            <wp:extent cx="6353175" cy="9525"/>
            <wp:effectExtent l="0" t="0" r="0" b="0"/>
            <wp:docPr id="26" name="Рисунок 26" descr="C:\Users\11\AppData\Local\Microsoft\Windows\INetCache\Content.MSO\CC97588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11\AppData\Local\Microsoft\Windows\INetCache\Content.MSO\CC975888.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53175" cy="9525"/>
                    </a:xfrm>
                    <a:prstGeom prst="rect">
                      <a:avLst/>
                    </a:prstGeom>
                    <a:noFill/>
                    <a:ln>
                      <a:noFill/>
                    </a:ln>
                  </pic:spPr>
                </pic:pic>
              </a:graphicData>
            </a:graphic>
          </wp:inline>
        </w:drawing>
      </w:r>
    </w:p>
    <w:p w:rsidR="007E654F" w:rsidRPr="005C4CE1" w:rsidRDefault="007E654F" w:rsidP="007E654F">
      <w:pPr>
        <w:overflowPunct/>
        <w:autoSpaceDE/>
        <w:autoSpaceDN/>
        <w:adjustRightInd/>
        <w:ind w:firstLine="709"/>
        <w:jc w:val="both"/>
        <w:rPr>
          <w:color w:val="000000"/>
          <w:sz w:val="28"/>
          <w:szCs w:val="28"/>
        </w:rPr>
      </w:pPr>
      <w:r w:rsidRPr="005C4CE1">
        <w:rPr>
          <w:noProof/>
          <w:sz w:val="28"/>
          <w:szCs w:val="28"/>
        </w:rPr>
        <w:drawing>
          <wp:inline distT="0" distB="0" distL="0" distR="0" wp14:anchorId="6DDBE256" wp14:editId="77B1F2CE">
            <wp:extent cx="6353175" cy="9525"/>
            <wp:effectExtent l="0" t="0" r="0" b="0"/>
            <wp:docPr id="27" name="Рисунок 27" descr="C:\Users\11\AppData\Local\Microsoft\Windows\INetCache\Content.MSO\993B7D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11\AppData\Local\Microsoft\Windows\INetCache\Content.MSO\993B7D6.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53175" cy="9525"/>
                    </a:xfrm>
                    <a:prstGeom prst="rect">
                      <a:avLst/>
                    </a:prstGeom>
                    <a:noFill/>
                    <a:ln>
                      <a:noFill/>
                    </a:ln>
                  </pic:spPr>
                </pic:pic>
              </a:graphicData>
            </a:graphic>
          </wp:inline>
        </w:drawing>
      </w:r>
    </w:p>
    <w:p w:rsidR="007E654F" w:rsidRPr="00E14BBA" w:rsidRDefault="007E654F" w:rsidP="007E654F">
      <w:pPr>
        <w:overflowPunct/>
        <w:autoSpaceDE/>
        <w:autoSpaceDN/>
        <w:adjustRightInd/>
        <w:ind w:firstLine="709"/>
        <w:jc w:val="both"/>
        <w:rPr>
          <w:color w:val="000000"/>
          <w:szCs w:val="24"/>
        </w:rPr>
      </w:pPr>
      <w:r w:rsidRPr="00E14BBA">
        <w:rPr>
          <w:color w:val="000000"/>
          <w:szCs w:val="24"/>
        </w:rPr>
        <w:t>Дополнительно информируем:</w:t>
      </w:r>
    </w:p>
    <w:p w:rsidR="007E654F" w:rsidRPr="00E14BBA" w:rsidRDefault="007E654F" w:rsidP="007E654F">
      <w:pPr>
        <w:overflowPunct/>
        <w:autoSpaceDE/>
        <w:autoSpaceDN/>
        <w:adjustRightInd/>
        <w:ind w:firstLine="709"/>
        <w:jc w:val="both"/>
        <w:rPr>
          <w:color w:val="000000"/>
          <w:szCs w:val="24"/>
        </w:rPr>
      </w:pPr>
      <w:r w:rsidRPr="00E14BBA">
        <w:rPr>
          <w:noProof/>
          <w:szCs w:val="24"/>
        </w:rPr>
        <w:drawing>
          <wp:inline distT="0" distB="0" distL="0" distR="0" wp14:anchorId="2786DE80" wp14:editId="398BD103">
            <wp:extent cx="6324600" cy="9525"/>
            <wp:effectExtent l="0" t="0" r="0" b="0"/>
            <wp:docPr id="28" name="Рисунок 28" descr="C:\Users\11\AppData\Local\Microsoft\Windows\INetCache\Content.MSO\D97EAA5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11\AppData\Local\Microsoft\Windows\INetCache\Content.MSO\D97EAA54.tmp"/>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324600" cy="9525"/>
                    </a:xfrm>
                    <a:prstGeom prst="rect">
                      <a:avLst/>
                    </a:prstGeom>
                    <a:noFill/>
                    <a:ln>
                      <a:noFill/>
                    </a:ln>
                  </pic:spPr>
                </pic:pic>
              </a:graphicData>
            </a:graphic>
          </wp:inline>
        </w:drawing>
      </w:r>
    </w:p>
    <w:p w:rsidR="007E654F" w:rsidRPr="00E14BBA" w:rsidRDefault="007E654F" w:rsidP="007E654F">
      <w:pPr>
        <w:overflowPunct/>
        <w:autoSpaceDE/>
        <w:autoSpaceDN/>
        <w:adjustRightInd/>
        <w:ind w:firstLine="709"/>
        <w:jc w:val="both"/>
        <w:rPr>
          <w:color w:val="000000"/>
          <w:szCs w:val="24"/>
        </w:rPr>
      </w:pPr>
      <w:r w:rsidRPr="00E14BBA">
        <w:rPr>
          <w:color w:val="000000"/>
          <w:szCs w:val="24"/>
        </w:rPr>
        <w:t>указывается дополнительная информация (при необходимости)</w:t>
      </w:r>
    </w:p>
    <w:p w:rsidR="007E654F" w:rsidRPr="00E14BBA" w:rsidRDefault="007E654F" w:rsidP="007E654F">
      <w:pPr>
        <w:overflowPunct/>
        <w:autoSpaceDE/>
        <w:autoSpaceDN/>
        <w:adjustRightInd/>
        <w:ind w:firstLine="709"/>
        <w:jc w:val="both"/>
        <w:rPr>
          <w:color w:val="000000"/>
          <w:szCs w:val="24"/>
        </w:rPr>
      </w:pPr>
      <w:r w:rsidRPr="00E14BBA">
        <w:rPr>
          <w:color w:val="000000"/>
          <w:szCs w:val="24"/>
        </w:rPr>
        <w:t>Вы вправе повторно обратиться в уполномоченный орган с заявлением о предоставлении услуги после устранения указанных нарушений.</w:t>
      </w:r>
    </w:p>
    <w:p w:rsidR="007E654F" w:rsidRPr="00E14BBA" w:rsidRDefault="007E654F" w:rsidP="007E654F">
      <w:pPr>
        <w:overflowPunct/>
        <w:autoSpaceDE/>
        <w:autoSpaceDN/>
        <w:adjustRightInd/>
        <w:ind w:firstLine="709"/>
        <w:jc w:val="both"/>
        <w:rPr>
          <w:color w:val="000000"/>
          <w:szCs w:val="24"/>
        </w:rPr>
      </w:pPr>
      <w:r w:rsidRPr="00E14BBA">
        <w:rPr>
          <w:color w:val="000000"/>
          <w:szCs w:val="24"/>
        </w:rPr>
        <w:t>Данный отказ может быть обжалован в досудебном порядке путем направления жалобы.</w:t>
      </w:r>
    </w:p>
    <w:p w:rsidR="007E654F" w:rsidRPr="00E14BBA" w:rsidRDefault="007E654F" w:rsidP="007E654F">
      <w:pPr>
        <w:overflowPunct/>
        <w:autoSpaceDE/>
        <w:autoSpaceDN/>
        <w:adjustRightInd/>
        <w:ind w:firstLine="709"/>
        <w:jc w:val="both"/>
        <w:rPr>
          <w:color w:val="000000"/>
          <w:szCs w:val="24"/>
        </w:rPr>
      </w:pPr>
      <w:r w:rsidRPr="00E14BBA">
        <w:rPr>
          <w:color w:val="000000"/>
          <w:szCs w:val="24"/>
        </w:rPr>
        <w:t> </w:t>
      </w:r>
    </w:p>
    <w:p w:rsidR="007E654F" w:rsidRPr="00E14BBA" w:rsidRDefault="007E654F" w:rsidP="007E654F">
      <w:pPr>
        <w:overflowPunct/>
        <w:autoSpaceDE/>
        <w:autoSpaceDN/>
        <w:adjustRightInd/>
        <w:ind w:firstLine="709"/>
        <w:jc w:val="both"/>
        <w:rPr>
          <w:color w:val="000000"/>
          <w:szCs w:val="24"/>
        </w:rPr>
      </w:pPr>
      <w:r w:rsidRPr="00E14BBA">
        <w:rPr>
          <w:noProof/>
          <w:szCs w:val="24"/>
        </w:rPr>
        <w:drawing>
          <wp:inline distT="0" distB="0" distL="0" distR="0" wp14:anchorId="7C12A5A5" wp14:editId="773EED1E">
            <wp:extent cx="6343650" cy="28575"/>
            <wp:effectExtent l="0" t="0" r="0" b="9525"/>
            <wp:docPr id="29" name="Рисунок 29" descr="C:\Users\11\AppData\Local\Microsoft\Windows\INetCache\Content.MSO\E84E078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11\AppData\Local\Microsoft\Windows\INetCache\Content.MSO\E84E0782.tmp"/>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43650" cy="28575"/>
                    </a:xfrm>
                    <a:prstGeom prst="rect">
                      <a:avLst/>
                    </a:prstGeom>
                    <a:noFill/>
                    <a:ln>
                      <a:noFill/>
                    </a:ln>
                  </pic:spPr>
                </pic:pic>
              </a:graphicData>
            </a:graphic>
          </wp:inline>
        </w:drawing>
      </w:r>
    </w:p>
    <w:p w:rsidR="007E654F" w:rsidRPr="00E14BBA" w:rsidRDefault="007E654F" w:rsidP="007E654F">
      <w:pPr>
        <w:overflowPunct/>
        <w:autoSpaceDE/>
        <w:autoSpaceDN/>
        <w:adjustRightInd/>
        <w:ind w:firstLine="709"/>
        <w:jc w:val="both"/>
        <w:rPr>
          <w:color w:val="000000"/>
          <w:szCs w:val="24"/>
        </w:rPr>
      </w:pPr>
      <w:r w:rsidRPr="00E14BBA">
        <w:rPr>
          <w:color w:val="000000"/>
          <w:szCs w:val="24"/>
        </w:rPr>
        <w:t>(должность, Ф.И.О.)              (подпись)</w:t>
      </w:r>
    </w:p>
    <w:p w:rsidR="007E654F" w:rsidRPr="00E14BBA" w:rsidRDefault="007E654F" w:rsidP="007E654F">
      <w:pPr>
        <w:overflowPunct/>
        <w:autoSpaceDE/>
        <w:autoSpaceDN/>
        <w:adjustRightInd/>
        <w:ind w:firstLine="709"/>
        <w:jc w:val="both"/>
        <w:rPr>
          <w:color w:val="000000"/>
          <w:szCs w:val="24"/>
        </w:rPr>
      </w:pPr>
      <w:r w:rsidRPr="00E14BBA">
        <w:rPr>
          <w:color w:val="000000"/>
          <w:szCs w:val="24"/>
        </w:rPr>
        <w:t> </w:t>
      </w:r>
    </w:p>
    <w:p w:rsidR="00D35BAC" w:rsidRPr="00D35BAC" w:rsidRDefault="007E654F" w:rsidP="00891E95">
      <w:pPr>
        <w:overflowPunct/>
        <w:autoSpaceDE/>
        <w:autoSpaceDN/>
        <w:adjustRightInd/>
        <w:ind w:firstLine="567"/>
        <w:jc w:val="both"/>
        <w:rPr>
          <w:sz w:val="28"/>
          <w:szCs w:val="28"/>
        </w:rPr>
      </w:pPr>
      <w:r w:rsidRPr="00E14BBA">
        <w:rPr>
          <w:color w:val="000000"/>
          <w:szCs w:val="24"/>
        </w:rPr>
        <w:t> </w:t>
      </w:r>
    </w:p>
    <w:sectPr w:rsidR="00D35BAC" w:rsidRPr="00D35BAC" w:rsidSect="00B23807">
      <w:headerReference w:type="even" r:id="rId52"/>
      <w:headerReference w:type="default" r:id="rId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10A" w:rsidRDefault="00F8610A">
      <w:r>
        <w:separator/>
      </w:r>
    </w:p>
  </w:endnote>
  <w:endnote w:type="continuationSeparator" w:id="0">
    <w:p w:rsidR="00F8610A" w:rsidRDefault="00F86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Heavy">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10A" w:rsidRDefault="00F8610A">
      <w:r>
        <w:separator/>
      </w:r>
    </w:p>
  </w:footnote>
  <w:footnote w:type="continuationSeparator" w:id="0">
    <w:p w:rsidR="00F8610A" w:rsidRDefault="00F86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1EC" w:rsidRDefault="002E31E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E31EC" w:rsidRDefault="002E31EC">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1EC" w:rsidRDefault="002E31EC" w:rsidP="0095542C">
    <w:pPr>
      <w:pStyle w:val="a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126D"/>
    <w:multiLevelType w:val="multilevel"/>
    <w:tmpl w:val="3BE8C24C"/>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DA2D7C"/>
    <w:multiLevelType w:val="multilevel"/>
    <w:tmpl w:val="33025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F2167"/>
    <w:multiLevelType w:val="hybridMultilevel"/>
    <w:tmpl w:val="41500B84"/>
    <w:lvl w:ilvl="0" w:tplc="0C184898">
      <w:start w:val="1"/>
      <w:numFmt w:val="decimal"/>
      <w:lvlText w:val="%1."/>
      <w:lvlJc w:val="left"/>
      <w:pPr>
        <w:tabs>
          <w:tab w:val="num" w:pos="1068"/>
        </w:tabs>
        <w:ind w:left="1068"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5912001"/>
    <w:multiLevelType w:val="hybridMultilevel"/>
    <w:tmpl w:val="92DA2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A419D8"/>
    <w:multiLevelType w:val="hybridMultilevel"/>
    <w:tmpl w:val="4664C882"/>
    <w:lvl w:ilvl="0" w:tplc="870C3C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5" w15:restartNumberingAfterBreak="0">
    <w:nsid w:val="35D438AE"/>
    <w:multiLevelType w:val="hybridMultilevel"/>
    <w:tmpl w:val="650ACD18"/>
    <w:lvl w:ilvl="0" w:tplc="DAB049F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15:restartNumberingAfterBreak="0">
    <w:nsid w:val="447A3142"/>
    <w:multiLevelType w:val="multilevel"/>
    <w:tmpl w:val="CFE068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A93A03"/>
    <w:multiLevelType w:val="hybridMultilevel"/>
    <w:tmpl w:val="B3EE2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3550AF"/>
    <w:multiLevelType w:val="hybridMultilevel"/>
    <w:tmpl w:val="64963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CF5EA7"/>
    <w:multiLevelType w:val="multilevel"/>
    <w:tmpl w:val="FFFFFFFF"/>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4B083D18"/>
    <w:multiLevelType w:val="hybridMultilevel"/>
    <w:tmpl w:val="F0162890"/>
    <w:lvl w:ilvl="0" w:tplc="51E07A4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E4E5C4E"/>
    <w:multiLevelType w:val="multilevel"/>
    <w:tmpl w:val="B5228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8F392A"/>
    <w:multiLevelType w:val="hybridMultilevel"/>
    <w:tmpl w:val="39C6D5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D6C4B51"/>
    <w:multiLevelType w:val="multilevel"/>
    <w:tmpl w:val="6BC046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99E301E"/>
    <w:multiLevelType w:val="multilevel"/>
    <w:tmpl w:val="41966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C41763"/>
    <w:multiLevelType w:val="hybridMultilevel"/>
    <w:tmpl w:val="16AC2F08"/>
    <w:lvl w:ilvl="0" w:tplc="0DD649F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74CC0C21"/>
    <w:multiLevelType w:val="multilevel"/>
    <w:tmpl w:val="961E9D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75DC462D"/>
    <w:multiLevelType w:val="hybridMultilevel"/>
    <w:tmpl w:val="09C408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A6971D3"/>
    <w:multiLevelType w:val="hybridMultilevel"/>
    <w:tmpl w:val="1C86A46C"/>
    <w:lvl w:ilvl="0" w:tplc="573CEE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7D5F7D16"/>
    <w:multiLevelType w:val="multilevel"/>
    <w:tmpl w:val="10CA858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7D8F3797"/>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2"/>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7EFD7969"/>
    <w:multiLevelType w:val="hybridMultilevel"/>
    <w:tmpl w:val="F8AA5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15"/>
  </w:num>
  <w:num w:numId="4">
    <w:abstractNumId w:val="8"/>
  </w:num>
  <w:num w:numId="5">
    <w:abstractNumId w:val="1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6"/>
  </w:num>
  <w:num w:numId="9">
    <w:abstractNumId w:val="7"/>
  </w:num>
  <w:num w:numId="10">
    <w:abstractNumId w:val="0"/>
  </w:num>
  <w:num w:numId="11">
    <w:abstractNumId w:val="13"/>
  </w:num>
  <w:num w:numId="12">
    <w:abstractNumId w:val="2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9"/>
  </w:num>
  <w:num w:numId="20">
    <w:abstractNumId w:val="20"/>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1"/>
  </w:num>
  <w:num w:numId="24">
    <w:abstractNumId w:val="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5EC"/>
    <w:rsid w:val="000026F8"/>
    <w:rsid w:val="0000503E"/>
    <w:rsid w:val="0001021F"/>
    <w:rsid w:val="00010874"/>
    <w:rsid w:val="00014B25"/>
    <w:rsid w:val="00023251"/>
    <w:rsid w:val="0004219E"/>
    <w:rsid w:val="00051617"/>
    <w:rsid w:val="00054255"/>
    <w:rsid w:val="000574D6"/>
    <w:rsid w:val="00066AC7"/>
    <w:rsid w:val="00074CE3"/>
    <w:rsid w:val="00080BB6"/>
    <w:rsid w:val="0009039D"/>
    <w:rsid w:val="00095D96"/>
    <w:rsid w:val="000A3128"/>
    <w:rsid w:val="000B657B"/>
    <w:rsid w:val="000C07D8"/>
    <w:rsid w:val="000C1423"/>
    <w:rsid w:val="000C6CF7"/>
    <w:rsid w:val="000D1770"/>
    <w:rsid w:val="000D6D09"/>
    <w:rsid w:val="000E1D0C"/>
    <w:rsid w:val="000E5046"/>
    <w:rsid w:val="000F6102"/>
    <w:rsid w:val="00103D39"/>
    <w:rsid w:val="00105BA9"/>
    <w:rsid w:val="00107740"/>
    <w:rsid w:val="00116506"/>
    <w:rsid w:val="001177C0"/>
    <w:rsid w:val="001258BD"/>
    <w:rsid w:val="001305CB"/>
    <w:rsid w:val="001339AE"/>
    <w:rsid w:val="00134F43"/>
    <w:rsid w:val="0013735D"/>
    <w:rsid w:val="00151E6E"/>
    <w:rsid w:val="001635FC"/>
    <w:rsid w:val="00165A55"/>
    <w:rsid w:val="001733BD"/>
    <w:rsid w:val="00174A67"/>
    <w:rsid w:val="001820D6"/>
    <w:rsid w:val="00184968"/>
    <w:rsid w:val="001B11B8"/>
    <w:rsid w:val="001E0C0F"/>
    <w:rsid w:val="001E61ED"/>
    <w:rsid w:val="001F2221"/>
    <w:rsid w:val="001F2EE8"/>
    <w:rsid w:val="001F3510"/>
    <w:rsid w:val="001F4DE7"/>
    <w:rsid w:val="00201705"/>
    <w:rsid w:val="0020289C"/>
    <w:rsid w:val="002107AC"/>
    <w:rsid w:val="00213D36"/>
    <w:rsid w:val="00221CDC"/>
    <w:rsid w:val="0023663B"/>
    <w:rsid w:val="00242A10"/>
    <w:rsid w:val="002453EB"/>
    <w:rsid w:val="00247746"/>
    <w:rsid w:val="0025009B"/>
    <w:rsid w:val="0025453D"/>
    <w:rsid w:val="002545FF"/>
    <w:rsid w:val="002576EE"/>
    <w:rsid w:val="002647FB"/>
    <w:rsid w:val="00264E5C"/>
    <w:rsid w:val="00266E34"/>
    <w:rsid w:val="0027632D"/>
    <w:rsid w:val="00282861"/>
    <w:rsid w:val="00285951"/>
    <w:rsid w:val="002913ED"/>
    <w:rsid w:val="002926B3"/>
    <w:rsid w:val="00293803"/>
    <w:rsid w:val="00293D2B"/>
    <w:rsid w:val="00295042"/>
    <w:rsid w:val="00297DFB"/>
    <w:rsid w:val="002A1434"/>
    <w:rsid w:val="002A2450"/>
    <w:rsid w:val="002A28C5"/>
    <w:rsid w:val="002A31D8"/>
    <w:rsid w:val="002B2061"/>
    <w:rsid w:val="002B5356"/>
    <w:rsid w:val="002C1432"/>
    <w:rsid w:val="002C46E7"/>
    <w:rsid w:val="002D1C07"/>
    <w:rsid w:val="002D2172"/>
    <w:rsid w:val="002D2C20"/>
    <w:rsid w:val="002D5B61"/>
    <w:rsid w:val="002D5D46"/>
    <w:rsid w:val="002E30A1"/>
    <w:rsid w:val="002E31EC"/>
    <w:rsid w:val="002E6240"/>
    <w:rsid w:val="002F11FC"/>
    <w:rsid w:val="002F3AC4"/>
    <w:rsid w:val="00300B95"/>
    <w:rsid w:val="00305A30"/>
    <w:rsid w:val="00310890"/>
    <w:rsid w:val="00312231"/>
    <w:rsid w:val="00314EF8"/>
    <w:rsid w:val="00320DAD"/>
    <w:rsid w:val="003257B8"/>
    <w:rsid w:val="00326853"/>
    <w:rsid w:val="00327576"/>
    <w:rsid w:val="00335D92"/>
    <w:rsid w:val="00335FBB"/>
    <w:rsid w:val="00340E58"/>
    <w:rsid w:val="003506BB"/>
    <w:rsid w:val="00351746"/>
    <w:rsid w:val="00353F57"/>
    <w:rsid w:val="0035446C"/>
    <w:rsid w:val="00356153"/>
    <w:rsid w:val="00366429"/>
    <w:rsid w:val="00375133"/>
    <w:rsid w:val="00375B9E"/>
    <w:rsid w:val="00376727"/>
    <w:rsid w:val="00387702"/>
    <w:rsid w:val="00392E7B"/>
    <w:rsid w:val="00396A9C"/>
    <w:rsid w:val="003A3D0E"/>
    <w:rsid w:val="003B09FA"/>
    <w:rsid w:val="003B4534"/>
    <w:rsid w:val="003B4D3D"/>
    <w:rsid w:val="003B667C"/>
    <w:rsid w:val="003C0585"/>
    <w:rsid w:val="003C1B47"/>
    <w:rsid w:val="003C54BA"/>
    <w:rsid w:val="003C73C8"/>
    <w:rsid w:val="003D1F3D"/>
    <w:rsid w:val="003D2EFE"/>
    <w:rsid w:val="003D4930"/>
    <w:rsid w:val="003D71C6"/>
    <w:rsid w:val="003E20AB"/>
    <w:rsid w:val="003F3147"/>
    <w:rsid w:val="003F7DBA"/>
    <w:rsid w:val="00401473"/>
    <w:rsid w:val="004025A0"/>
    <w:rsid w:val="00402F8F"/>
    <w:rsid w:val="0040495F"/>
    <w:rsid w:val="00407728"/>
    <w:rsid w:val="00413F78"/>
    <w:rsid w:val="0041449A"/>
    <w:rsid w:val="004163BE"/>
    <w:rsid w:val="004229A1"/>
    <w:rsid w:val="004272D5"/>
    <w:rsid w:val="00431010"/>
    <w:rsid w:val="00431201"/>
    <w:rsid w:val="0043209E"/>
    <w:rsid w:val="004342D2"/>
    <w:rsid w:val="0044411F"/>
    <w:rsid w:val="00445BB7"/>
    <w:rsid w:val="0045276A"/>
    <w:rsid w:val="00452CD4"/>
    <w:rsid w:val="00467824"/>
    <w:rsid w:val="00475C63"/>
    <w:rsid w:val="004768C5"/>
    <w:rsid w:val="00482EAC"/>
    <w:rsid w:val="004849BD"/>
    <w:rsid w:val="00492728"/>
    <w:rsid w:val="00492F15"/>
    <w:rsid w:val="004953F0"/>
    <w:rsid w:val="004A067B"/>
    <w:rsid w:val="004A383F"/>
    <w:rsid w:val="004A61BE"/>
    <w:rsid w:val="004B0D9A"/>
    <w:rsid w:val="004B3128"/>
    <w:rsid w:val="004B31D8"/>
    <w:rsid w:val="004B3A1C"/>
    <w:rsid w:val="004B64C5"/>
    <w:rsid w:val="004C0489"/>
    <w:rsid w:val="004C1C9B"/>
    <w:rsid w:val="004C49A7"/>
    <w:rsid w:val="004C5110"/>
    <w:rsid w:val="004D6B13"/>
    <w:rsid w:val="004D722C"/>
    <w:rsid w:val="004E010A"/>
    <w:rsid w:val="004E51A8"/>
    <w:rsid w:val="004E6847"/>
    <w:rsid w:val="004F387F"/>
    <w:rsid w:val="004F418C"/>
    <w:rsid w:val="00502389"/>
    <w:rsid w:val="005053C4"/>
    <w:rsid w:val="005070AA"/>
    <w:rsid w:val="00512622"/>
    <w:rsid w:val="00514906"/>
    <w:rsid w:val="00517B0C"/>
    <w:rsid w:val="00540FB9"/>
    <w:rsid w:val="0054428E"/>
    <w:rsid w:val="0054488B"/>
    <w:rsid w:val="0055079F"/>
    <w:rsid w:val="00552633"/>
    <w:rsid w:val="00554FF0"/>
    <w:rsid w:val="00555D42"/>
    <w:rsid w:val="0057215C"/>
    <w:rsid w:val="00574011"/>
    <w:rsid w:val="00576215"/>
    <w:rsid w:val="00576B9C"/>
    <w:rsid w:val="00582316"/>
    <w:rsid w:val="00590675"/>
    <w:rsid w:val="00594B08"/>
    <w:rsid w:val="0059674C"/>
    <w:rsid w:val="005968F4"/>
    <w:rsid w:val="005A4C0F"/>
    <w:rsid w:val="005B4015"/>
    <w:rsid w:val="005B6D8F"/>
    <w:rsid w:val="005C4CE1"/>
    <w:rsid w:val="005C6BAC"/>
    <w:rsid w:val="005D1AAF"/>
    <w:rsid w:val="005D3F51"/>
    <w:rsid w:val="005E00DD"/>
    <w:rsid w:val="005E03D1"/>
    <w:rsid w:val="005E0FE9"/>
    <w:rsid w:val="005E1692"/>
    <w:rsid w:val="005E2813"/>
    <w:rsid w:val="005E2CD1"/>
    <w:rsid w:val="005E37DD"/>
    <w:rsid w:val="005E4B68"/>
    <w:rsid w:val="00625A0A"/>
    <w:rsid w:val="00626408"/>
    <w:rsid w:val="0063054C"/>
    <w:rsid w:val="00631438"/>
    <w:rsid w:val="00633804"/>
    <w:rsid w:val="00633DFE"/>
    <w:rsid w:val="00650FC2"/>
    <w:rsid w:val="00652D0B"/>
    <w:rsid w:val="00653323"/>
    <w:rsid w:val="006602C9"/>
    <w:rsid w:val="0066318C"/>
    <w:rsid w:val="006662B7"/>
    <w:rsid w:val="006671A7"/>
    <w:rsid w:val="00673D35"/>
    <w:rsid w:val="00673FBF"/>
    <w:rsid w:val="0067416E"/>
    <w:rsid w:val="00681E70"/>
    <w:rsid w:val="00683BA8"/>
    <w:rsid w:val="006853FD"/>
    <w:rsid w:val="006919F7"/>
    <w:rsid w:val="00692BDC"/>
    <w:rsid w:val="006A2962"/>
    <w:rsid w:val="006A4E4C"/>
    <w:rsid w:val="006B5C84"/>
    <w:rsid w:val="006C0494"/>
    <w:rsid w:val="006C53DD"/>
    <w:rsid w:val="006C774A"/>
    <w:rsid w:val="006D0FC3"/>
    <w:rsid w:val="006D6FE3"/>
    <w:rsid w:val="006E395E"/>
    <w:rsid w:val="006E5288"/>
    <w:rsid w:val="006E5E11"/>
    <w:rsid w:val="006F00EE"/>
    <w:rsid w:val="006F2ADC"/>
    <w:rsid w:val="006F3FD7"/>
    <w:rsid w:val="006F5FF0"/>
    <w:rsid w:val="007031A4"/>
    <w:rsid w:val="00703565"/>
    <w:rsid w:val="00712A67"/>
    <w:rsid w:val="00715AED"/>
    <w:rsid w:val="007364DD"/>
    <w:rsid w:val="00737FFA"/>
    <w:rsid w:val="00740B31"/>
    <w:rsid w:val="00741529"/>
    <w:rsid w:val="007475AB"/>
    <w:rsid w:val="00754337"/>
    <w:rsid w:val="00754933"/>
    <w:rsid w:val="00757D07"/>
    <w:rsid w:val="00775C50"/>
    <w:rsid w:val="007814A1"/>
    <w:rsid w:val="007873A4"/>
    <w:rsid w:val="00794E0D"/>
    <w:rsid w:val="00795BFF"/>
    <w:rsid w:val="0079632A"/>
    <w:rsid w:val="007A2A3C"/>
    <w:rsid w:val="007A2EFC"/>
    <w:rsid w:val="007A499E"/>
    <w:rsid w:val="007B0368"/>
    <w:rsid w:val="007B30DF"/>
    <w:rsid w:val="007B53DD"/>
    <w:rsid w:val="007B545E"/>
    <w:rsid w:val="007C182B"/>
    <w:rsid w:val="007C1DC5"/>
    <w:rsid w:val="007C2694"/>
    <w:rsid w:val="007C2E6B"/>
    <w:rsid w:val="007C3363"/>
    <w:rsid w:val="007C796B"/>
    <w:rsid w:val="007D0D7D"/>
    <w:rsid w:val="007E3543"/>
    <w:rsid w:val="007E5CA8"/>
    <w:rsid w:val="007E63FF"/>
    <w:rsid w:val="007E654F"/>
    <w:rsid w:val="007E7B00"/>
    <w:rsid w:val="008117AF"/>
    <w:rsid w:val="0081526B"/>
    <w:rsid w:val="00820647"/>
    <w:rsid w:val="00822F66"/>
    <w:rsid w:val="00833C99"/>
    <w:rsid w:val="008342FF"/>
    <w:rsid w:val="00834643"/>
    <w:rsid w:val="00834D86"/>
    <w:rsid w:val="00835F73"/>
    <w:rsid w:val="00844CEC"/>
    <w:rsid w:val="008454D0"/>
    <w:rsid w:val="00846FF6"/>
    <w:rsid w:val="00847B7B"/>
    <w:rsid w:val="00850261"/>
    <w:rsid w:val="00851478"/>
    <w:rsid w:val="00860087"/>
    <w:rsid w:val="00861ADC"/>
    <w:rsid w:val="0086624D"/>
    <w:rsid w:val="00867920"/>
    <w:rsid w:val="00873742"/>
    <w:rsid w:val="00877EE3"/>
    <w:rsid w:val="00891B84"/>
    <w:rsid w:val="00891E95"/>
    <w:rsid w:val="008934C4"/>
    <w:rsid w:val="008944AE"/>
    <w:rsid w:val="008A1CBE"/>
    <w:rsid w:val="008A38C1"/>
    <w:rsid w:val="008B0DCD"/>
    <w:rsid w:val="008B4F95"/>
    <w:rsid w:val="008C483A"/>
    <w:rsid w:val="008D046F"/>
    <w:rsid w:val="008D395F"/>
    <w:rsid w:val="008E1417"/>
    <w:rsid w:val="008E1453"/>
    <w:rsid w:val="008E1F20"/>
    <w:rsid w:val="008E3667"/>
    <w:rsid w:val="008F204B"/>
    <w:rsid w:val="008F247D"/>
    <w:rsid w:val="008F4A24"/>
    <w:rsid w:val="008F674D"/>
    <w:rsid w:val="00902592"/>
    <w:rsid w:val="00907A97"/>
    <w:rsid w:val="009141D8"/>
    <w:rsid w:val="00927C65"/>
    <w:rsid w:val="00930578"/>
    <w:rsid w:val="00931582"/>
    <w:rsid w:val="00933D78"/>
    <w:rsid w:val="0093638C"/>
    <w:rsid w:val="00943DC3"/>
    <w:rsid w:val="00944802"/>
    <w:rsid w:val="0095542C"/>
    <w:rsid w:val="0095607B"/>
    <w:rsid w:val="00961FAC"/>
    <w:rsid w:val="009646EB"/>
    <w:rsid w:val="00965048"/>
    <w:rsid w:val="0098430C"/>
    <w:rsid w:val="00985D58"/>
    <w:rsid w:val="00986929"/>
    <w:rsid w:val="00991092"/>
    <w:rsid w:val="00991DD3"/>
    <w:rsid w:val="009943E5"/>
    <w:rsid w:val="00994D44"/>
    <w:rsid w:val="009A121C"/>
    <w:rsid w:val="009A6C5B"/>
    <w:rsid w:val="009B1F47"/>
    <w:rsid w:val="009B346D"/>
    <w:rsid w:val="009B4D13"/>
    <w:rsid w:val="009B6B91"/>
    <w:rsid w:val="009C38C8"/>
    <w:rsid w:val="009C4F03"/>
    <w:rsid w:val="009C6877"/>
    <w:rsid w:val="009C7247"/>
    <w:rsid w:val="009D0D96"/>
    <w:rsid w:val="009D25EB"/>
    <w:rsid w:val="009D70C4"/>
    <w:rsid w:val="009D7415"/>
    <w:rsid w:val="009E4905"/>
    <w:rsid w:val="009F178A"/>
    <w:rsid w:val="009F375F"/>
    <w:rsid w:val="009F38AC"/>
    <w:rsid w:val="009F606F"/>
    <w:rsid w:val="009F7108"/>
    <w:rsid w:val="009F7AC8"/>
    <w:rsid w:val="00A01620"/>
    <w:rsid w:val="00A10031"/>
    <w:rsid w:val="00A117E0"/>
    <w:rsid w:val="00A146DE"/>
    <w:rsid w:val="00A24D36"/>
    <w:rsid w:val="00A41824"/>
    <w:rsid w:val="00A52976"/>
    <w:rsid w:val="00A60C58"/>
    <w:rsid w:val="00A61377"/>
    <w:rsid w:val="00A62FF1"/>
    <w:rsid w:val="00A64B79"/>
    <w:rsid w:val="00AA1549"/>
    <w:rsid w:val="00AA242D"/>
    <w:rsid w:val="00AA4BA9"/>
    <w:rsid w:val="00AB018B"/>
    <w:rsid w:val="00AB0D86"/>
    <w:rsid w:val="00AB2468"/>
    <w:rsid w:val="00AB3645"/>
    <w:rsid w:val="00AB7B34"/>
    <w:rsid w:val="00AC3A4E"/>
    <w:rsid w:val="00AC716F"/>
    <w:rsid w:val="00AD2281"/>
    <w:rsid w:val="00AE2047"/>
    <w:rsid w:val="00AE3645"/>
    <w:rsid w:val="00B00FD6"/>
    <w:rsid w:val="00B03C20"/>
    <w:rsid w:val="00B05101"/>
    <w:rsid w:val="00B13EBE"/>
    <w:rsid w:val="00B23807"/>
    <w:rsid w:val="00B36A34"/>
    <w:rsid w:val="00B52B7E"/>
    <w:rsid w:val="00B54CA9"/>
    <w:rsid w:val="00B60030"/>
    <w:rsid w:val="00B605D9"/>
    <w:rsid w:val="00B63091"/>
    <w:rsid w:val="00B64132"/>
    <w:rsid w:val="00B64524"/>
    <w:rsid w:val="00B64D83"/>
    <w:rsid w:val="00B65FBA"/>
    <w:rsid w:val="00B7513C"/>
    <w:rsid w:val="00B756CA"/>
    <w:rsid w:val="00B8067E"/>
    <w:rsid w:val="00B83F94"/>
    <w:rsid w:val="00B84784"/>
    <w:rsid w:val="00B84C8F"/>
    <w:rsid w:val="00B868AF"/>
    <w:rsid w:val="00B86F85"/>
    <w:rsid w:val="00B90937"/>
    <w:rsid w:val="00BA04B9"/>
    <w:rsid w:val="00BA4DBC"/>
    <w:rsid w:val="00BA5D35"/>
    <w:rsid w:val="00BA6EA0"/>
    <w:rsid w:val="00BB2F5F"/>
    <w:rsid w:val="00BC2F2C"/>
    <w:rsid w:val="00BD5608"/>
    <w:rsid w:val="00BD64B5"/>
    <w:rsid w:val="00BD7EF4"/>
    <w:rsid w:val="00BE6A9F"/>
    <w:rsid w:val="00BF1424"/>
    <w:rsid w:val="00BF1CD4"/>
    <w:rsid w:val="00C01DE0"/>
    <w:rsid w:val="00C05418"/>
    <w:rsid w:val="00C0559A"/>
    <w:rsid w:val="00C0574C"/>
    <w:rsid w:val="00C11EDF"/>
    <w:rsid w:val="00C125F8"/>
    <w:rsid w:val="00C1366E"/>
    <w:rsid w:val="00C15A44"/>
    <w:rsid w:val="00C25339"/>
    <w:rsid w:val="00C25E4A"/>
    <w:rsid w:val="00C26A68"/>
    <w:rsid w:val="00C319B4"/>
    <w:rsid w:val="00C37635"/>
    <w:rsid w:val="00C41E8A"/>
    <w:rsid w:val="00C47441"/>
    <w:rsid w:val="00C53323"/>
    <w:rsid w:val="00C535C8"/>
    <w:rsid w:val="00C57D2B"/>
    <w:rsid w:val="00C6010E"/>
    <w:rsid w:val="00C60165"/>
    <w:rsid w:val="00C63801"/>
    <w:rsid w:val="00C755EC"/>
    <w:rsid w:val="00C835CE"/>
    <w:rsid w:val="00C86AAA"/>
    <w:rsid w:val="00C912F7"/>
    <w:rsid w:val="00C91A19"/>
    <w:rsid w:val="00CB704E"/>
    <w:rsid w:val="00CC0114"/>
    <w:rsid w:val="00CC5D90"/>
    <w:rsid w:val="00CC67A7"/>
    <w:rsid w:val="00CD084C"/>
    <w:rsid w:val="00CD2D20"/>
    <w:rsid w:val="00CD3EB6"/>
    <w:rsid w:val="00CE2C3F"/>
    <w:rsid w:val="00CE5CE3"/>
    <w:rsid w:val="00CE6C5F"/>
    <w:rsid w:val="00CF2283"/>
    <w:rsid w:val="00CF3FE8"/>
    <w:rsid w:val="00CF5BB0"/>
    <w:rsid w:val="00D0555C"/>
    <w:rsid w:val="00D125FF"/>
    <w:rsid w:val="00D212C7"/>
    <w:rsid w:val="00D21D53"/>
    <w:rsid w:val="00D23CE1"/>
    <w:rsid w:val="00D23E10"/>
    <w:rsid w:val="00D337C6"/>
    <w:rsid w:val="00D340E0"/>
    <w:rsid w:val="00D35BAC"/>
    <w:rsid w:val="00D3671B"/>
    <w:rsid w:val="00D36757"/>
    <w:rsid w:val="00D416D4"/>
    <w:rsid w:val="00D421F6"/>
    <w:rsid w:val="00D51775"/>
    <w:rsid w:val="00D55730"/>
    <w:rsid w:val="00D5773B"/>
    <w:rsid w:val="00D64986"/>
    <w:rsid w:val="00D67E55"/>
    <w:rsid w:val="00D7260D"/>
    <w:rsid w:val="00D760E1"/>
    <w:rsid w:val="00D7655E"/>
    <w:rsid w:val="00D951B9"/>
    <w:rsid w:val="00DA2810"/>
    <w:rsid w:val="00DA465B"/>
    <w:rsid w:val="00DA75E7"/>
    <w:rsid w:val="00DB045B"/>
    <w:rsid w:val="00DB1AC5"/>
    <w:rsid w:val="00DB3097"/>
    <w:rsid w:val="00DB3E19"/>
    <w:rsid w:val="00DC4928"/>
    <w:rsid w:val="00DC6192"/>
    <w:rsid w:val="00DC6219"/>
    <w:rsid w:val="00DD7428"/>
    <w:rsid w:val="00DE1476"/>
    <w:rsid w:val="00DE3C2C"/>
    <w:rsid w:val="00DE5991"/>
    <w:rsid w:val="00DF1D25"/>
    <w:rsid w:val="00E03701"/>
    <w:rsid w:val="00E04D7E"/>
    <w:rsid w:val="00E064F2"/>
    <w:rsid w:val="00E07F96"/>
    <w:rsid w:val="00E1367B"/>
    <w:rsid w:val="00E14BBA"/>
    <w:rsid w:val="00E162E5"/>
    <w:rsid w:val="00E211FF"/>
    <w:rsid w:val="00E23A80"/>
    <w:rsid w:val="00E27409"/>
    <w:rsid w:val="00E315C7"/>
    <w:rsid w:val="00E31F7E"/>
    <w:rsid w:val="00E32260"/>
    <w:rsid w:val="00E329FD"/>
    <w:rsid w:val="00E4086D"/>
    <w:rsid w:val="00E43061"/>
    <w:rsid w:val="00E44475"/>
    <w:rsid w:val="00E525B1"/>
    <w:rsid w:val="00E571CF"/>
    <w:rsid w:val="00E57BF5"/>
    <w:rsid w:val="00E61C3D"/>
    <w:rsid w:val="00E6365A"/>
    <w:rsid w:val="00E65CAF"/>
    <w:rsid w:val="00E707FE"/>
    <w:rsid w:val="00E732A9"/>
    <w:rsid w:val="00E74FFA"/>
    <w:rsid w:val="00E84492"/>
    <w:rsid w:val="00EA32B3"/>
    <w:rsid w:val="00EA4A97"/>
    <w:rsid w:val="00EA6B57"/>
    <w:rsid w:val="00EA6CCC"/>
    <w:rsid w:val="00EA7430"/>
    <w:rsid w:val="00EB4607"/>
    <w:rsid w:val="00EC2E9D"/>
    <w:rsid w:val="00ED2DD9"/>
    <w:rsid w:val="00EE68DC"/>
    <w:rsid w:val="00F02E67"/>
    <w:rsid w:val="00F058D9"/>
    <w:rsid w:val="00F10601"/>
    <w:rsid w:val="00F11492"/>
    <w:rsid w:val="00F15227"/>
    <w:rsid w:val="00F25AFF"/>
    <w:rsid w:val="00F272F5"/>
    <w:rsid w:val="00F27369"/>
    <w:rsid w:val="00F32899"/>
    <w:rsid w:val="00F34146"/>
    <w:rsid w:val="00F36BAA"/>
    <w:rsid w:val="00F52C9D"/>
    <w:rsid w:val="00F54111"/>
    <w:rsid w:val="00F61100"/>
    <w:rsid w:val="00F61CE5"/>
    <w:rsid w:val="00F72B12"/>
    <w:rsid w:val="00F75EF2"/>
    <w:rsid w:val="00F82D6B"/>
    <w:rsid w:val="00F8610A"/>
    <w:rsid w:val="00F8662D"/>
    <w:rsid w:val="00F9186D"/>
    <w:rsid w:val="00F94A61"/>
    <w:rsid w:val="00FA45CD"/>
    <w:rsid w:val="00FA542E"/>
    <w:rsid w:val="00FA68CA"/>
    <w:rsid w:val="00FA7DAE"/>
    <w:rsid w:val="00FB0AC3"/>
    <w:rsid w:val="00FB32B4"/>
    <w:rsid w:val="00FC4784"/>
    <w:rsid w:val="00FC4CBE"/>
    <w:rsid w:val="00FC64E1"/>
    <w:rsid w:val="00FD14B1"/>
    <w:rsid w:val="00FD410F"/>
    <w:rsid w:val="00FE4FE1"/>
    <w:rsid w:val="00FE799F"/>
    <w:rsid w:val="00FE7C5A"/>
    <w:rsid w:val="00FF6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5A899"/>
  <w15:docId w15:val="{B3A47E61-B00F-4993-85C5-C96E2F1F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55EC"/>
    <w:pPr>
      <w:overflowPunct w:val="0"/>
      <w:autoSpaceDE w:val="0"/>
      <w:autoSpaceDN w:val="0"/>
      <w:adjustRightInd w:val="0"/>
    </w:pPr>
    <w:rPr>
      <w:sz w:val="24"/>
    </w:rPr>
  </w:style>
  <w:style w:type="paragraph" w:styleId="1">
    <w:name w:val="heading 1"/>
    <w:basedOn w:val="a"/>
    <w:next w:val="a"/>
    <w:link w:val="10"/>
    <w:uiPriority w:val="9"/>
    <w:qFormat/>
    <w:rsid w:val="007E654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7E65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uiPriority w:val="9"/>
    <w:semiHidden/>
    <w:unhideWhenUsed/>
    <w:qFormat/>
    <w:rsid w:val="006F00E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qFormat/>
    <w:rsid w:val="00C755EC"/>
    <w:pPr>
      <w:keepNext/>
      <w:jc w:val="center"/>
      <w:outlineLvl w:val="5"/>
    </w:pPr>
    <w:rPr>
      <w:b/>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C755EC"/>
    <w:rPr>
      <w:b/>
      <w:bCs/>
      <w:sz w:val="28"/>
    </w:rPr>
  </w:style>
  <w:style w:type="table" w:styleId="a3">
    <w:name w:val="Table Grid"/>
    <w:basedOn w:val="a1"/>
    <w:rsid w:val="00877EE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E162E5"/>
    <w:pPr>
      <w:shd w:val="clear" w:color="auto" w:fill="000080"/>
    </w:pPr>
    <w:rPr>
      <w:rFonts w:ascii="Tahoma" w:hAnsi="Tahoma" w:cs="Tahoma"/>
    </w:rPr>
  </w:style>
  <w:style w:type="paragraph" w:customStyle="1" w:styleId="ConsPlusNormal">
    <w:name w:val="ConsPlusNormal"/>
    <w:rsid w:val="00E162E5"/>
    <w:pPr>
      <w:widowControl w:val="0"/>
      <w:autoSpaceDE w:val="0"/>
      <w:autoSpaceDN w:val="0"/>
      <w:adjustRightInd w:val="0"/>
      <w:ind w:firstLine="720"/>
    </w:pPr>
    <w:rPr>
      <w:rFonts w:ascii="Arial" w:eastAsia="Calibri" w:hAnsi="Arial" w:cs="Arial"/>
    </w:rPr>
  </w:style>
  <w:style w:type="paragraph" w:styleId="a5">
    <w:name w:val="Balloon Text"/>
    <w:basedOn w:val="a"/>
    <w:semiHidden/>
    <w:rsid w:val="00C47441"/>
    <w:rPr>
      <w:rFonts w:ascii="Tahoma" w:hAnsi="Tahoma" w:cs="Tahoma"/>
      <w:sz w:val="16"/>
      <w:szCs w:val="16"/>
    </w:rPr>
  </w:style>
  <w:style w:type="paragraph" w:styleId="a6">
    <w:name w:val="Normal (Web)"/>
    <w:basedOn w:val="a"/>
    <w:uiPriority w:val="99"/>
    <w:rsid w:val="00E525B1"/>
    <w:pPr>
      <w:overflowPunct/>
      <w:autoSpaceDE/>
      <w:autoSpaceDN/>
      <w:adjustRightInd/>
      <w:spacing w:before="100" w:beforeAutospacing="1" w:after="100" w:afterAutospacing="1"/>
    </w:pPr>
    <w:rPr>
      <w:rFonts w:ascii="Arial" w:eastAsia="Calibri" w:hAnsi="Arial" w:cs="Arial"/>
      <w:color w:val="000000"/>
      <w:sz w:val="18"/>
      <w:szCs w:val="18"/>
    </w:rPr>
  </w:style>
  <w:style w:type="paragraph" w:styleId="a7">
    <w:name w:val="Body Text"/>
    <w:basedOn w:val="a"/>
    <w:link w:val="a8"/>
    <w:uiPriority w:val="99"/>
    <w:unhideWhenUsed/>
    <w:rsid w:val="007B30DF"/>
    <w:pPr>
      <w:spacing w:after="120"/>
    </w:pPr>
  </w:style>
  <w:style w:type="character" w:customStyle="1" w:styleId="a8">
    <w:name w:val="Основной текст Знак"/>
    <w:basedOn w:val="a0"/>
    <w:link w:val="a7"/>
    <w:uiPriority w:val="99"/>
    <w:rsid w:val="007B30DF"/>
    <w:rPr>
      <w:sz w:val="24"/>
    </w:rPr>
  </w:style>
  <w:style w:type="paragraph" w:styleId="a9">
    <w:name w:val="header"/>
    <w:basedOn w:val="a"/>
    <w:link w:val="aa"/>
    <w:rsid w:val="007B30DF"/>
    <w:pPr>
      <w:tabs>
        <w:tab w:val="center" w:pos="4536"/>
        <w:tab w:val="right" w:pos="9072"/>
      </w:tabs>
      <w:textAlignment w:val="baseline"/>
    </w:pPr>
  </w:style>
  <w:style w:type="character" w:customStyle="1" w:styleId="aa">
    <w:name w:val="Верхний колонтитул Знак"/>
    <w:basedOn w:val="a0"/>
    <w:link w:val="a9"/>
    <w:rsid w:val="007B30DF"/>
    <w:rPr>
      <w:sz w:val="24"/>
    </w:rPr>
  </w:style>
  <w:style w:type="character" w:styleId="ab">
    <w:name w:val="page number"/>
    <w:basedOn w:val="a0"/>
    <w:rsid w:val="007B30DF"/>
  </w:style>
  <w:style w:type="character" w:styleId="ac">
    <w:name w:val="Hyperlink"/>
    <w:basedOn w:val="a0"/>
    <w:uiPriority w:val="99"/>
    <w:unhideWhenUsed/>
    <w:rsid w:val="004B3128"/>
    <w:rPr>
      <w:color w:val="0000FF"/>
      <w:u w:val="single"/>
    </w:rPr>
  </w:style>
  <w:style w:type="paragraph" w:customStyle="1" w:styleId="ad">
    <w:name w:val="Знак Знак Знак Знак Знак Знак"/>
    <w:basedOn w:val="a"/>
    <w:rsid w:val="00445BB7"/>
    <w:pPr>
      <w:overflowPunct/>
      <w:autoSpaceDE/>
      <w:autoSpaceDN/>
      <w:adjustRightInd/>
      <w:spacing w:after="160" w:line="240" w:lineRule="exact"/>
    </w:pPr>
    <w:rPr>
      <w:rFonts w:ascii="Verdana" w:hAnsi="Verdana" w:cs="Verdana"/>
      <w:sz w:val="20"/>
      <w:lang w:val="en-US" w:eastAsia="en-US"/>
    </w:rPr>
  </w:style>
  <w:style w:type="paragraph" w:styleId="ae">
    <w:name w:val="footer"/>
    <w:basedOn w:val="a"/>
    <w:link w:val="af"/>
    <w:uiPriority w:val="99"/>
    <w:semiHidden/>
    <w:unhideWhenUsed/>
    <w:rsid w:val="0095542C"/>
    <w:pPr>
      <w:tabs>
        <w:tab w:val="center" w:pos="4677"/>
        <w:tab w:val="right" w:pos="9355"/>
      </w:tabs>
    </w:pPr>
  </w:style>
  <w:style w:type="character" w:customStyle="1" w:styleId="af">
    <w:name w:val="Нижний колонтитул Знак"/>
    <w:basedOn w:val="a0"/>
    <w:link w:val="ae"/>
    <w:uiPriority w:val="99"/>
    <w:semiHidden/>
    <w:rsid w:val="0095542C"/>
    <w:rPr>
      <w:sz w:val="24"/>
    </w:rPr>
  </w:style>
  <w:style w:type="character" w:styleId="af0">
    <w:name w:val="Strong"/>
    <w:basedOn w:val="a0"/>
    <w:uiPriority w:val="22"/>
    <w:qFormat/>
    <w:rsid w:val="00105BA9"/>
    <w:rPr>
      <w:b/>
      <w:bCs/>
    </w:rPr>
  </w:style>
  <w:style w:type="paragraph" w:styleId="af1">
    <w:name w:val="List Paragraph"/>
    <w:basedOn w:val="a"/>
    <w:uiPriority w:val="34"/>
    <w:qFormat/>
    <w:rsid w:val="0043120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7E5CA8"/>
    <w:pPr>
      <w:widowControl w:val="0"/>
      <w:autoSpaceDE w:val="0"/>
      <w:autoSpaceDN w:val="0"/>
      <w:adjustRightInd w:val="0"/>
    </w:pPr>
    <w:rPr>
      <w:rFonts w:ascii="Arial" w:hAnsi="Arial" w:cs="Arial"/>
      <w:b/>
      <w:bCs/>
    </w:rPr>
  </w:style>
  <w:style w:type="paragraph" w:customStyle="1" w:styleId="Style5">
    <w:name w:val="Style5"/>
    <w:basedOn w:val="a"/>
    <w:rsid w:val="007E5CA8"/>
    <w:pPr>
      <w:widowControl w:val="0"/>
      <w:overflowPunct/>
      <w:spacing w:line="317" w:lineRule="exact"/>
      <w:jc w:val="both"/>
    </w:pPr>
    <w:rPr>
      <w:szCs w:val="24"/>
    </w:rPr>
  </w:style>
  <w:style w:type="character" w:customStyle="1" w:styleId="FontStyle19">
    <w:name w:val="Font Style19"/>
    <w:rsid w:val="007E5CA8"/>
    <w:rPr>
      <w:rFonts w:ascii="Times New Roman" w:hAnsi="Times New Roman" w:cs="Times New Roman"/>
      <w:sz w:val="26"/>
      <w:szCs w:val="26"/>
    </w:rPr>
  </w:style>
  <w:style w:type="paragraph" w:customStyle="1" w:styleId="Style10">
    <w:name w:val="Style10"/>
    <w:basedOn w:val="a"/>
    <w:rsid w:val="007E5CA8"/>
    <w:pPr>
      <w:widowControl w:val="0"/>
      <w:overflowPunct/>
      <w:spacing w:line="322" w:lineRule="exact"/>
    </w:pPr>
    <w:rPr>
      <w:szCs w:val="24"/>
    </w:rPr>
  </w:style>
  <w:style w:type="paragraph" w:customStyle="1" w:styleId="Style11">
    <w:name w:val="Style11"/>
    <w:basedOn w:val="a"/>
    <w:rsid w:val="007E5CA8"/>
    <w:pPr>
      <w:widowControl w:val="0"/>
      <w:overflowPunct/>
      <w:spacing w:line="322" w:lineRule="exact"/>
      <w:ind w:firstLine="168"/>
    </w:pPr>
    <w:rPr>
      <w:szCs w:val="24"/>
    </w:rPr>
  </w:style>
  <w:style w:type="character" w:customStyle="1" w:styleId="21">
    <w:name w:val="Основной текст (2)_"/>
    <w:basedOn w:val="a0"/>
    <w:rsid w:val="009B6B91"/>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1"/>
    <w:rsid w:val="009B6B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4pt">
    <w:name w:val="Основной текст (2) + Franklin Gothic Heavy;14 pt"/>
    <w:basedOn w:val="21"/>
    <w:rsid w:val="009B6B91"/>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ru-RU" w:eastAsia="ru-RU" w:bidi="ru-RU"/>
    </w:rPr>
  </w:style>
  <w:style w:type="character" w:customStyle="1" w:styleId="30">
    <w:name w:val="Основной текст (3)_"/>
    <w:basedOn w:val="a0"/>
    <w:link w:val="31"/>
    <w:rsid w:val="0043209E"/>
    <w:rPr>
      <w:rFonts w:ascii="Courier New" w:eastAsia="Courier New" w:hAnsi="Courier New" w:cs="Courier New"/>
      <w:sz w:val="19"/>
      <w:szCs w:val="19"/>
      <w:shd w:val="clear" w:color="auto" w:fill="FFFFFF"/>
    </w:rPr>
  </w:style>
  <w:style w:type="paragraph" w:customStyle="1" w:styleId="31">
    <w:name w:val="Основной текст (3)"/>
    <w:basedOn w:val="a"/>
    <w:link w:val="30"/>
    <w:rsid w:val="0043209E"/>
    <w:pPr>
      <w:widowControl w:val="0"/>
      <w:shd w:val="clear" w:color="auto" w:fill="FFFFFF"/>
      <w:overflowPunct/>
      <w:autoSpaceDE/>
      <w:autoSpaceDN/>
      <w:adjustRightInd/>
      <w:spacing w:after="60" w:line="0" w:lineRule="atLeast"/>
      <w:ind w:hanging="300"/>
    </w:pPr>
    <w:rPr>
      <w:rFonts w:ascii="Courier New" w:eastAsia="Courier New" w:hAnsi="Courier New" w:cs="Courier New"/>
      <w:sz w:val="19"/>
      <w:szCs w:val="19"/>
    </w:rPr>
  </w:style>
  <w:style w:type="paragraph" w:customStyle="1" w:styleId="ConsPlusCell">
    <w:name w:val="ConsPlusCell"/>
    <w:rsid w:val="00DC4928"/>
    <w:pPr>
      <w:widowControl w:val="0"/>
      <w:autoSpaceDE w:val="0"/>
      <w:autoSpaceDN w:val="0"/>
      <w:adjustRightInd w:val="0"/>
    </w:pPr>
    <w:rPr>
      <w:sz w:val="24"/>
      <w:szCs w:val="24"/>
    </w:rPr>
  </w:style>
  <w:style w:type="paragraph" w:styleId="af2">
    <w:name w:val="No Spacing"/>
    <w:uiPriority w:val="1"/>
    <w:qFormat/>
    <w:rsid w:val="005C6BAC"/>
    <w:rPr>
      <w:sz w:val="24"/>
      <w:szCs w:val="24"/>
    </w:rPr>
  </w:style>
  <w:style w:type="character" w:styleId="af3">
    <w:name w:val="Emphasis"/>
    <w:basedOn w:val="a0"/>
    <w:uiPriority w:val="20"/>
    <w:qFormat/>
    <w:rsid w:val="005C6BAC"/>
    <w:rPr>
      <w:i/>
      <w:iCs/>
    </w:rPr>
  </w:style>
  <w:style w:type="paragraph" w:styleId="af4">
    <w:name w:val="Subtitle"/>
    <w:basedOn w:val="a"/>
    <w:link w:val="af5"/>
    <w:qFormat/>
    <w:rsid w:val="000026F8"/>
    <w:pPr>
      <w:overflowPunct/>
      <w:autoSpaceDE/>
      <w:autoSpaceDN/>
      <w:adjustRightInd/>
    </w:pPr>
    <w:rPr>
      <w:b/>
      <w:bCs/>
      <w:szCs w:val="24"/>
    </w:rPr>
  </w:style>
  <w:style w:type="character" w:customStyle="1" w:styleId="af5">
    <w:name w:val="Подзаголовок Знак"/>
    <w:basedOn w:val="a0"/>
    <w:link w:val="af4"/>
    <w:rsid w:val="000026F8"/>
    <w:rPr>
      <w:b/>
      <w:bCs/>
      <w:sz w:val="24"/>
      <w:szCs w:val="24"/>
    </w:rPr>
  </w:style>
  <w:style w:type="paragraph" w:customStyle="1" w:styleId="af6">
    <w:name w:val="текст примечания"/>
    <w:basedOn w:val="a"/>
    <w:rsid w:val="000026F8"/>
    <w:pPr>
      <w:overflowPunct/>
      <w:adjustRightInd/>
    </w:pPr>
    <w:rPr>
      <w:rFonts w:eastAsia="Calibri"/>
      <w:sz w:val="20"/>
    </w:rPr>
  </w:style>
  <w:style w:type="paragraph" w:customStyle="1" w:styleId="af7">
    <w:name w:val="Знак Знак Знак Знак Знак Знак"/>
    <w:basedOn w:val="a"/>
    <w:rsid w:val="00D416D4"/>
    <w:pPr>
      <w:overflowPunct/>
      <w:autoSpaceDE/>
      <w:autoSpaceDN/>
      <w:adjustRightInd/>
      <w:spacing w:after="160" w:line="240" w:lineRule="exact"/>
    </w:pPr>
    <w:rPr>
      <w:rFonts w:ascii="Verdana" w:hAnsi="Verdana" w:cs="Verdana"/>
      <w:sz w:val="20"/>
      <w:lang w:val="en-US" w:eastAsia="en-US"/>
    </w:rPr>
  </w:style>
  <w:style w:type="paragraph" w:styleId="af8">
    <w:name w:val="Body Text Indent"/>
    <w:basedOn w:val="a"/>
    <w:link w:val="af9"/>
    <w:uiPriority w:val="99"/>
    <w:semiHidden/>
    <w:unhideWhenUsed/>
    <w:rsid w:val="00DF1D25"/>
    <w:pPr>
      <w:spacing w:after="120"/>
      <w:ind w:left="283"/>
    </w:pPr>
  </w:style>
  <w:style w:type="character" w:customStyle="1" w:styleId="af9">
    <w:name w:val="Основной текст с отступом Знак"/>
    <w:basedOn w:val="a0"/>
    <w:link w:val="af8"/>
    <w:uiPriority w:val="99"/>
    <w:semiHidden/>
    <w:rsid w:val="00DF1D25"/>
    <w:rPr>
      <w:sz w:val="24"/>
    </w:rPr>
  </w:style>
  <w:style w:type="character" w:customStyle="1" w:styleId="afa">
    <w:name w:val="Основной текст_"/>
    <w:basedOn w:val="a0"/>
    <w:link w:val="11"/>
    <w:rsid w:val="00DF1D25"/>
    <w:rPr>
      <w:sz w:val="26"/>
      <w:szCs w:val="26"/>
      <w:shd w:val="clear" w:color="auto" w:fill="FFFFFF"/>
    </w:rPr>
  </w:style>
  <w:style w:type="paragraph" w:customStyle="1" w:styleId="11">
    <w:name w:val="Основной текст1"/>
    <w:basedOn w:val="a"/>
    <w:link w:val="afa"/>
    <w:rsid w:val="00DF1D25"/>
    <w:pPr>
      <w:widowControl w:val="0"/>
      <w:shd w:val="clear" w:color="auto" w:fill="FFFFFF"/>
      <w:overflowPunct/>
      <w:autoSpaceDE/>
      <w:autoSpaceDN/>
      <w:adjustRightInd/>
      <w:spacing w:before="660" w:after="900" w:line="0" w:lineRule="atLeast"/>
      <w:jc w:val="right"/>
    </w:pPr>
    <w:rPr>
      <w:sz w:val="26"/>
      <w:szCs w:val="26"/>
    </w:rPr>
  </w:style>
  <w:style w:type="character" w:customStyle="1" w:styleId="12">
    <w:name w:val="Заголовок №1_"/>
    <w:link w:val="13"/>
    <w:locked/>
    <w:rsid w:val="003506BB"/>
    <w:rPr>
      <w:b/>
      <w:bCs/>
      <w:sz w:val="26"/>
      <w:szCs w:val="26"/>
      <w:shd w:val="clear" w:color="auto" w:fill="FFFFFF"/>
    </w:rPr>
  </w:style>
  <w:style w:type="character" w:customStyle="1" w:styleId="23">
    <w:name w:val="Основной текст (2) + Не полужирный"/>
    <w:rsid w:val="003506BB"/>
    <w:rPr>
      <w:b/>
      <w:bCs/>
      <w:color w:val="000000"/>
      <w:spacing w:val="-2"/>
      <w:w w:val="100"/>
      <w:position w:val="0"/>
      <w:sz w:val="22"/>
      <w:szCs w:val="22"/>
      <w:lang w:val="ru-RU" w:bidi="ar-SA"/>
    </w:rPr>
  </w:style>
  <w:style w:type="paragraph" w:customStyle="1" w:styleId="13">
    <w:name w:val="Заголовок №1"/>
    <w:basedOn w:val="a"/>
    <w:link w:val="12"/>
    <w:rsid w:val="003506BB"/>
    <w:pPr>
      <w:widowControl w:val="0"/>
      <w:shd w:val="clear" w:color="auto" w:fill="FFFFFF"/>
      <w:overflowPunct/>
      <w:autoSpaceDE/>
      <w:autoSpaceDN/>
      <w:adjustRightInd/>
      <w:spacing w:before="540" w:after="60" w:line="240" w:lineRule="atLeast"/>
      <w:jc w:val="center"/>
      <w:outlineLvl w:val="0"/>
    </w:pPr>
    <w:rPr>
      <w:b/>
      <w:bCs/>
      <w:sz w:val="26"/>
      <w:szCs w:val="26"/>
    </w:rPr>
  </w:style>
  <w:style w:type="character" w:customStyle="1" w:styleId="50">
    <w:name w:val="Заголовок 5 Знак"/>
    <w:basedOn w:val="a0"/>
    <w:link w:val="5"/>
    <w:uiPriority w:val="9"/>
    <w:semiHidden/>
    <w:rsid w:val="006F00EE"/>
    <w:rPr>
      <w:rFonts w:asciiTheme="majorHAnsi" w:eastAsiaTheme="majorEastAsia" w:hAnsiTheme="majorHAnsi" w:cstheme="majorBidi"/>
      <w:color w:val="243F60" w:themeColor="accent1" w:themeShade="7F"/>
      <w:sz w:val="24"/>
    </w:rPr>
  </w:style>
  <w:style w:type="character" w:customStyle="1" w:styleId="10">
    <w:name w:val="Заголовок 1 Знак"/>
    <w:basedOn w:val="a0"/>
    <w:link w:val="1"/>
    <w:uiPriority w:val="9"/>
    <w:rsid w:val="007E654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7E654F"/>
    <w:rPr>
      <w:rFonts w:asciiTheme="majorHAnsi" w:eastAsiaTheme="majorEastAsia" w:hAnsiTheme="majorHAnsi" w:cstheme="majorBidi"/>
      <w:color w:val="365F91" w:themeColor="accent1" w:themeShade="BF"/>
      <w:sz w:val="26"/>
      <w:szCs w:val="26"/>
    </w:rPr>
  </w:style>
  <w:style w:type="numbering" w:customStyle="1" w:styleId="14">
    <w:name w:val="Нет списка1"/>
    <w:next w:val="a2"/>
    <w:uiPriority w:val="99"/>
    <w:semiHidden/>
    <w:unhideWhenUsed/>
    <w:rsid w:val="007E654F"/>
  </w:style>
  <w:style w:type="paragraph" w:customStyle="1" w:styleId="msonormal0">
    <w:name w:val="msonormal"/>
    <w:basedOn w:val="a"/>
    <w:rsid w:val="007E654F"/>
    <w:pPr>
      <w:overflowPunct/>
      <w:autoSpaceDE/>
      <w:autoSpaceDN/>
      <w:adjustRightInd/>
      <w:spacing w:before="100" w:beforeAutospacing="1" w:after="100" w:afterAutospacing="1"/>
    </w:pPr>
    <w:rPr>
      <w:szCs w:val="24"/>
    </w:rPr>
  </w:style>
  <w:style w:type="paragraph" w:customStyle="1" w:styleId="nospacing">
    <w:name w:val="nospacing"/>
    <w:basedOn w:val="a"/>
    <w:rsid w:val="007E654F"/>
    <w:pPr>
      <w:overflowPunct/>
      <w:autoSpaceDE/>
      <w:autoSpaceDN/>
      <w:adjustRightInd/>
      <w:spacing w:before="100" w:beforeAutospacing="1" w:after="100" w:afterAutospacing="1"/>
    </w:pPr>
    <w:rPr>
      <w:szCs w:val="24"/>
    </w:rPr>
  </w:style>
  <w:style w:type="character" w:styleId="afb">
    <w:name w:val="FollowedHyperlink"/>
    <w:basedOn w:val="a0"/>
    <w:uiPriority w:val="99"/>
    <w:semiHidden/>
    <w:unhideWhenUsed/>
    <w:rsid w:val="007E654F"/>
    <w:rPr>
      <w:color w:val="800080"/>
      <w:u w:val="single"/>
    </w:rPr>
  </w:style>
  <w:style w:type="character" w:customStyle="1" w:styleId="15">
    <w:name w:val="Гиперссылка1"/>
    <w:basedOn w:val="a0"/>
    <w:rsid w:val="007E654F"/>
  </w:style>
  <w:style w:type="paragraph" w:customStyle="1" w:styleId="listparagraph">
    <w:name w:val="listparagraph"/>
    <w:basedOn w:val="a"/>
    <w:rsid w:val="007E654F"/>
    <w:pPr>
      <w:overflowPunct/>
      <w:autoSpaceDE/>
      <w:autoSpaceDN/>
      <w:adjustRightInd/>
      <w:spacing w:before="100" w:beforeAutospacing="1" w:after="100" w:afterAutospacing="1"/>
    </w:pPr>
    <w:rPr>
      <w:szCs w:val="24"/>
    </w:rPr>
  </w:style>
  <w:style w:type="paragraph" w:customStyle="1" w:styleId="a10">
    <w:name w:val="a1"/>
    <w:basedOn w:val="a"/>
    <w:rsid w:val="007E654F"/>
    <w:pPr>
      <w:overflowPunct/>
      <w:autoSpaceDE/>
      <w:autoSpaceDN/>
      <w:adjustRightInd/>
      <w:spacing w:before="100" w:beforeAutospacing="1" w:after="100" w:afterAutospacing="1"/>
    </w:pPr>
    <w:rPr>
      <w:szCs w:val="24"/>
    </w:rPr>
  </w:style>
  <w:style w:type="paragraph" w:customStyle="1" w:styleId="a30">
    <w:name w:val="a3"/>
    <w:basedOn w:val="a"/>
    <w:rsid w:val="007E654F"/>
    <w:pPr>
      <w:overflowPunct/>
      <w:autoSpaceDE/>
      <w:autoSpaceDN/>
      <w:adjustRightInd/>
      <w:spacing w:before="100" w:beforeAutospacing="1" w:after="100" w:afterAutospacing="1"/>
    </w:pPr>
    <w:rPr>
      <w:szCs w:val="24"/>
    </w:rPr>
  </w:style>
  <w:style w:type="character" w:customStyle="1" w:styleId="afc">
    <w:name w:val="a"/>
    <w:basedOn w:val="a0"/>
    <w:rsid w:val="007E654F"/>
  </w:style>
  <w:style w:type="character" w:customStyle="1" w:styleId="a00">
    <w:name w:val="a0"/>
    <w:basedOn w:val="a0"/>
    <w:rsid w:val="007E654F"/>
  </w:style>
  <w:style w:type="paragraph" w:customStyle="1" w:styleId="a20">
    <w:name w:val="a2"/>
    <w:basedOn w:val="a"/>
    <w:rsid w:val="007E654F"/>
    <w:pPr>
      <w:overflowPunct/>
      <w:autoSpaceDE/>
      <w:autoSpaceDN/>
      <w:adjustRightInd/>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03335">
      <w:bodyDiv w:val="1"/>
      <w:marLeft w:val="0"/>
      <w:marRight w:val="0"/>
      <w:marTop w:val="0"/>
      <w:marBottom w:val="0"/>
      <w:divBdr>
        <w:top w:val="none" w:sz="0" w:space="0" w:color="auto"/>
        <w:left w:val="none" w:sz="0" w:space="0" w:color="auto"/>
        <w:bottom w:val="none" w:sz="0" w:space="0" w:color="auto"/>
        <w:right w:val="none" w:sz="0" w:space="0" w:color="auto"/>
      </w:divBdr>
    </w:div>
    <w:div w:id="129590562">
      <w:bodyDiv w:val="1"/>
      <w:marLeft w:val="0"/>
      <w:marRight w:val="0"/>
      <w:marTop w:val="0"/>
      <w:marBottom w:val="0"/>
      <w:divBdr>
        <w:top w:val="none" w:sz="0" w:space="0" w:color="auto"/>
        <w:left w:val="none" w:sz="0" w:space="0" w:color="auto"/>
        <w:bottom w:val="none" w:sz="0" w:space="0" w:color="auto"/>
        <w:right w:val="none" w:sz="0" w:space="0" w:color="auto"/>
      </w:divBdr>
    </w:div>
    <w:div w:id="136068241">
      <w:bodyDiv w:val="1"/>
      <w:marLeft w:val="0"/>
      <w:marRight w:val="0"/>
      <w:marTop w:val="0"/>
      <w:marBottom w:val="0"/>
      <w:divBdr>
        <w:top w:val="none" w:sz="0" w:space="0" w:color="auto"/>
        <w:left w:val="none" w:sz="0" w:space="0" w:color="auto"/>
        <w:bottom w:val="none" w:sz="0" w:space="0" w:color="auto"/>
        <w:right w:val="none" w:sz="0" w:space="0" w:color="auto"/>
      </w:divBdr>
    </w:div>
    <w:div w:id="208761427">
      <w:bodyDiv w:val="1"/>
      <w:marLeft w:val="0"/>
      <w:marRight w:val="0"/>
      <w:marTop w:val="0"/>
      <w:marBottom w:val="0"/>
      <w:divBdr>
        <w:top w:val="none" w:sz="0" w:space="0" w:color="auto"/>
        <w:left w:val="none" w:sz="0" w:space="0" w:color="auto"/>
        <w:bottom w:val="none" w:sz="0" w:space="0" w:color="auto"/>
        <w:right w:val="none" w:sz="0" w:space="0" w:color="auto"/>
      </w:divBdr>
    </w:div>
    <w:div w:id="217787251">
      <w:bodyDiv w:val="1"/>
      <w:marLeft w:val="0"/>
      <w:marRight w:val="0"/>
      <w:marTop w:val="0"/>
      <w:marBottom w:val="0"/>
      <w:divBdr>
        <w:top w:val="none" w:sz="0" w:space="0" w:color="auto"/>
        <w:left w:val="none" w:sz="0" w:space="0" w:color="auto"/>
        <w:bottom w:val="none" w:sz="0" w:space="0" w:color="auto"/>
        <w:right w:val="none" w:sz="0" w:space="0" w:color="auto"/>
      </w:divBdr>
    </w:div>
    <w:div w:id="278338718">
      <w:bodyDiv w:val="1"/>
      <w:marLeft w:val="0"/>
      <w:marRight w:val="0"/>
      <w:marTop w:val="0"/>
      <w:marBottom w:val="0"/>
      <w:divBdr>
        <w:top w:val="none" w:sz="0" w:space="0" w:color="auto"/>
        <w:left w:val="none" w:sz="0" w:space="0" w:color="auto"/>
        <w:bottom w:val="none" w:sz="0" w:space="0" w:color="auto"/>
        <w:right w:val="none" w:sz="0" w:space="0" w:color="auto"/>
      </w:divBdr>
    </w:div>
    <w:div w:id="287472627">
      <w:bodyDiv w:val="1"/>
      <w:marLeft w:val="0"/>
      <w:marRight w:val="0"/>
      <w:marTop w:val="0"/>
      <w:marBottom w:val="0"/>
      <w:divBdr>
        <w:top w:val="none" w:sz="0" w:space="0" w:color="auto"/>
        <w:left w:val="none" w:sz="0" w:space="0" w:color="auto"/>
        <w:bottom w:val="none" w:sz="0" w:space="0" w:color="auto"/>
        <w:right w:val="none" w:sz="0" w:space="0" w:color="auto"/>
      </w:divBdr>
      <w:divsChild>
        <w:div w:id="1227910762">
          <w:marLeft w:val="0"/>
          <w:marRight w:val="0"/>
          <w:marTop w:val="0"/>
          <w:marBottom w:val="0"/>
          <w:divBdr>
            <w:top w:val="none" w:sz="0" w:space="0" w:color="auto"/>
            <w:left w:val="none" w:sz="0" w:space="0" w:color="auto"/>
            <w:bottom w:val="none" w:sz="0" w:space="0" w:color="auto"/>
            <w:right w:val="none" w:sz="0" w:space="0" w:color="auto"/>
          </w:divBdr>
        </w:div>
      </w:divsChild>
    </w:div>
    <w:div w:id="288823221">
      <w:bodyDiv w:val="1"/>
      <w:marLeft w:val="0"/>
      <w:marRight w:val="0"/>
      <w:marTop w:val="0"/>
      <w:marBottom w:val="0"/>
      <w:divBdr>
        <w:top w:val="none" w:sz="0" w:space="0" w:color="auto"/>
        <w:left w:val="none" w:sz="0" w:space="0" w:color="auto"/>
        <w:bottom w:val="none" w:sz="0" w:space="0" w:color="auto"/>
        <w:right w:val="none" w:sz="0" w:space="0" w:color="auto"/>
      </w:divBdr>
    </w:div>
    <w:div w:id="309335256">
      <w:bodyDiv w:val="1"/>
      <w:marLeft w:val="0"/>
      <w:marRight w:val="0"/>
      <w:marTop w:val="0"/>
      <w:marBottom w:val="0"/>
      <w:divBdr>
        <w:top w:val="none" w:sz="0" w:space="0" w:color="auto"/>
        <w:left w:val="none" w:sz="0" w:space="0" w:color="auto"/>
        <w:bottom w:val="none" w:sz="0" w:space="0" w:color="auto"/>
        <w:right w:val="none" w:sz="0" w:space="0" w:color="auto"/>
      </w:divBdr>
    </w:div>
    <w:div w:id="341859187">
      <w:bodyDiv w:val="1"/>
      <w:marLeft w:val="0"/>
      <w:marRight w:val="0"/>
      <w:marTop w:val="0"/>
      <w:marBottom w:val="0"/>
      <w:divBdr>
        <w:top w:val="none" w:sz="0" w:space="0" w:color="auto"/>
        <w:left w:val="none" w:sz="0" w:space="0" w:color="auto"/>
        <w:bottom w:val="none" w:sz="0" w:space="0" w:color="auto"/>
        <w:right w:val="none" w:sz="0" w:space="0" w:color="auto"/>
      </w:divBdr>
    </w:div>
    <w:div w:id="357006537">
      <w:bodyDiv w:val="1"/>
      <w:marLeft w:val="0"/>
      <w:marRight w:val="0"/>
      <w:marTop w:val="0"/>
      <w:marBottom w:val="0"/>
      <w:divBdr>
        <w:top w:val="none" w:sz="0" w:space="0" w:color="auto"/>
        <w:left w:val="none" w:sz="0" w:space="0" w:color="auto"/>
        <w:bottom w:val="none" w:sz="0" w:space="0" w:color="auto"/>
        <w:right w:val="none" w:sz="0" w:space="0" w:color="auto"/>
      </w:divBdr>
    </w:div>
    <w:div w:id="367144791">
      <w:bodyDiv w:val="1"/>
      <w:marLeft w:val="0"/>
      <w:marRight w:val="0"/>
      <w:marTop w:val="0"/>
      <w:marBottom w:val="0"/>
      <w:divBdr>
        <w:top w:val="none" w:sz="0" w:space="0" w:color="auto"/>
        <w:left w:val="none" w:sz="0" w:space="0" w:color="auto"/>
        <w:bottom w:val="none" w:sz="0" w:space="0" w:color="auto"/>
        <w:right w:val="none" w:sz="0" w:space="0" w:color="auto"/>
      </w:divBdr>
    </w:div>
    <w:div w:id="444883837">
      <w:bodyDiv w:val="1"/>
      <w:marLeft w:val="0"/>
      <w:marRight w:val="0"/>
      <w:marTop w:val="0"/>
      <w:marBottom w:val="0"/>
      <w:divBdr>
        <w:top w:val="none" w:sz="0" w:space="0" w:color="auto"/>
        <w:left w:val="none" w:sz="0" w:space="0" w:color="auto"/>
        <w:bottom w:val="none" w:sz="0" w:space="0" w:color="auto"/>
        <w:right w:val="none" w:sz="0" w:space="0" w:color="auto"/>
      </w:divBdr>
    </w:div>
    <w:div w:id="508642999">
      <w:bodyDiv w:val="1"/>
      <w:marLeft w:val="0"/>
      <w:marRight w:val="0"/>
      <w:marTop w:val="0"/>
      <w:marBottom w:val="0"/>
      <w:divBdr>
        <w:top w:val="none" w:sz="0" w:space="0" w:color="auto"/>
        <w:left w:val="none" w:sz="0" w:space="0" w:color="auto"/>
        <w:bottom w:val="none" w:sz="0" w:space="0" w:color="auto"/>
        <w:right w:val="none" w:sz="0" w:space="0" w:color="auto"/>
      </w:divBdr>
    </w:div>
    <w:div w:id="610357716">
      <w:bodyDiv w:val="1"/>
      <w:marLeft w:val="0"/>
      <w:marRight w:val="0"/>
      <w:marTop w:val="0"/>
      <w:marBottom w:val="0"/>
      <w:divBdr>
        <w:top w:val="none" w:sz="0" w:space="0" w:color="auto"/>
        <w:left w:val="none" w:sz="0" w:space="0" w:color="auto"/>
        <w:bottom w:val="none" w:sz="0" w:space="0" w:color="auto"/>
        <w:right w:val="none" w:sz="0" w:space="0" w:color="auto"/>
      </w:divBdr>
    </w:div>
    <w:div w:id="619651640">
      <w:bodyDiv w:val="1"/>
      <w:marLeft w:val="0"/>
      <w:marRight w:val="0"/>
      <w:marTop w:val="0"/>
      <w:marBottom w:val="0"/>
      <w:divBdr>
        <w:top w:val="none" w:sz="0" w:space="0" w:color="auto"/>
        <w:left w:val="none" w:sz="0" w:space="0" w:color="auto"/>
        <w:bottom w:val="none" w:sz="0" w:space="0" w:color="auto"/>
        <w:right w:val="none" w:sz="0" w:space="0" w:color="auto"/>
      </w:divBdr>
    </w:div>
    <w:div w:id="624654209">
      <w:bodyDiv w:val="1"/>
      <w:marLeft w:val="0"/>
      <w:marRight w:val="0"/>
      <w:marTop w:val="0"/>
      <w:marBottom w:val="0"/>
      <w:divBdr>
        <w:top w:val="none" w:sz="0" w:space="0" w:color="auto"/>
        <w:left w:val="none" w:sz="0" w:space="0" w:color="auto"/>
        <w:bottom w:val="none" w:sz="0" w:space="0" w:color="auto"/>
        <w:right w:val="none" w:sz="0" w:space="0" w:color="auto"/>
      </w:divBdr>
    </w:div>
    <w:div w:id="630138515">
      <w:bodyDiv w:val="1"/>
      <w:marLeft w:val="0"/>
      <w:marRight w:val="0"/>
      <w:marTop w:val="0"/>
      <w:marBottom w:val="0"/>
      <w:divBdr>
        <w:top w:val="none" w:sz="0" w:space="0" w:color="auto"/>
        <w:left w:val="none" w:sz="0" w:space="0" w:color="auto"/>
        <w:bottom w:val="none" w:sz="0" w:space="0" w:color="auto"/>
        <w:right w:val="none" w:sz="0" w:space="0" w:color="auto"/>
      </w:divBdr>
    </w:div>
    <w:div w:id="654919136">
      <w:bodyDiv w:val="1"/>
      <w:marLeft w:val="0"/>
      <w:marRight w:val="0"/>
      <w:marTop w:val="0"/>
      <w:marBottom w:val="0"/>
      <w:divBdr>
        <w:top w:val="none" w:sz="0" w:space="0" w:color="auto"/>
        <w:left w:val="none" w:sz="0" w:space="0" w:color="auto"/>
        <w:bottom w:val="none" w:sz="0" w:space="0" w:color="auto"/>
        <w:right w:val="none" w:sz="0" w:space="0" w:color="auto"/>
      </w:divBdr>
    </w:div>
    <w:div w:id="660275343">
      <w:bodyDiv w:val="1"/>
      <w:marLeft w:val="0"/>
      <w:marRight w:val="0"/>
      <w:marTop w:val="0"/>
      <w:marBottom w:val="0"/>
      <w:divBdr>
        <w:top w:val="none" w:sz="0" w:space="0" w:color="auto"/>
        <w:left w:val="none" w:sz="0" w:space="0" w:color="auto"/>
        <w:bottom w:val="none" w:sz="0" w:space="0" w:color="auto"/>
        <w:right w:val="none" w:sz="0" w:space="0" w:color="auto"/>
      </w:divBdr>
    </w:div>
    <w:div w:id="690107016">
      <w:bodyDiv w:val="1"/>
      <w:marLeft w:val="0"/>
      <w:marRight w:val="0"/>
      <w:marTop w:val="0"/>
      <w:marBottom w:val="0"/>
      <w:divBdr>
        <w:top w:val="none" w:sz="0" w:space="0" w:color="auto"/>
        <w:left w:val="none" w:sz="0" w:space="0" w:color="auto"/>
        <w:bottom w:val="none" w:sz="0" w:space="0" w:color="auto"/>
        <w:right w:val="none" w:sz="0" w:space="0" w:color="auto"/>
      </w:divBdr>
    </w:div>
    <w:div w:id="691996746">
      <w:bodyDiv w:val="1"/>
      <w:marLeft w:val="0"/>
      <w:marRight w:val="0"/>
      <w:marTop w:val="0"/>
      <w:marBottom w:val="0"/>
      <w:divBdr>
        <w:top w:val="none" w:sz="0" w:space="0" w:color="auto"/>
        <w:left w:val="none" w:sz="0" w:space="0" w:color="auto"/>
        <w:bottom w:val="none" w:sz="0" w:space="0" w:color="auto"/>
        <w:right w:val="none" w:sz="0" w:space="0" w:color="auto"/>
      </w:divBdr>
    </w:div>
    <w:div w:id="700782193">
      <w:bodyDiv w:val="1"/>
      <w:marLeft w:val="0"/>
      <w:marRight w:val="0"/>
      <w:marTop w:val="0"/>
      <w:marBottom w:val="0"/>
      <w:divBdr>
        <w:top w:val="none" w:sz="0" w:space="0" w:color="auto"/>
        <w:left w:val="none" w:sz="0" w:space="0" w:color="auto"/>
        <w:bottom w:val="none" w:sz="0" w:space="0" w:color="auto"/>
        <w:right w:val="none" w:sz="0" w:space="0" w:color="auto"/>
      </w:divBdr>
    </w:div>
    <w:div w:id="764883957">
      <w:bodyDiv w:val="1"/>
      <w:marLeft w:val="0"/>
      <w:marRight w:val="0"/>
      <w:marTop w:val="0"/>
      <w:marBottom w:val="0"/>
      <w:divBdr>
        <w:top w:val="none" w:sz="0" w:space="0" w:color="auto"/>
        <w:left w:val="none" w:sz="0" w:space="0" w:color="auto"/>
        <w:bottom w:val="none" w:sz="0" w:space="0" w:color="auto"/>
        <w:right w:val="none" w:sz="0" w:space="0" w:color="auto"/>
      </w:divBdr>
    </w:div>
    <w:div w:id="884635991">
      <w:bodyDiv w:val="1"/>
      <w:marLeft w:val="0"/>
      <w:marRight w:val="0"/>
      <w:marTop w:val="0"/>
      <w:marBottom w:val="0"/>
      <w:divBdr>
        <w:top w:val="none" w:sz="0" w:space="0" w:color="auto"/>
        <w:left w:val="none" w:sz="0" w:space="0" w:color="auto"/>
        <w:bottom w:val="none" w:sz="0" w:space="0" w:color="auto"/>
        <w:right w:val="none" w:sz="0" w:space="0" w:color="auto"/>
      </w:divBdr>
    </w:div>
    <w:div w:id="973170906">
      <w:bodyDiv w:val="1"/>
      <w:marLeft w:val="0"/>
      <w:marRight w:val="0"/>
      <w:marTop w:val="0"/>
      <w:marBottom w:val="0"/>
      <w:divBdr>
        <w:top w:val="none" w:sz="0" w:space="0" w:color="auto"/>
        <w:left w:val="none" w:sz="0" w:space="0" w:color="auto"/>
        <w:bottom w:val="none" w:sz="0" w:space="0" w:color="auto"/>
        <w:right w:val="none" w:sz="0" w:space="0" w:color="auto"/>
      </w:divBdr>
    </w:div>
    <w:div w:id="979966992">
      <w:bodyDiv w:val="1"/>
      <w:marLeft w:val="0"/>
      <w:marRight w:val="0"/>
      <w:marTop w:val="0"/>
      <w:marBottom w:val="0"/>
      <w:divBdr>
        <w:top w:val="none" w:sz="0" w:space="0" w:color="auto"/>
        <w:left w:val="none" w:sz="0" w:space="0" w:color="auto"/>
        <w:bottom w:val="none" w:sz="0" w:space="0" w:color="auto"/>
        <w:right w:val="none" w:sz="0" w:space="0" w:color="auto"/>
      </w:divBdr>
    </w:div>
    <w:div w:id="1036007148">
      <w:bodyDiv w:val="1"/>
      <w:marLeft w:val="0"/>
      <w:marRight w:val="0"/>
      <w:marTop w:val="0"/>
      <w:marBottom w:val="0"/>
      <w:divBdr>
        <w:top w:val="none" w:sz="0" w:space="0" w:color="auto"/>
        <w:left w:val="none" w:sz="0" w:space="0" w:color="auto"/>
        <w:bottom w:val="none" w:sz="0" w:space="0" w:color="auto"/>
        <w:right w:val="none" w:sz="0" w:space="0" w:color="auto"/>
      </w:divBdr>
    </w:div>
    <w:div w:id="1041858312">
      <w:bodyDiv w:val="1"/>
      <w:marLeft w:val="0"/>
      <w:marRight w:val="0"/>
      <w:marTop w:val="0"/>
      <w:marBottom w:val="0"/>
      <w:divBdr>
        <w:top w:val="none" w:sz="0" w:space="0" w:color="auto"/>
        <w:left w:val="none" w:sz="0" w:space="0" w:color="auto"/>
        <w:bottom w:val="none" w:sz="0" w:space="0" w:color="auto"/>
        <w:right w:val="none" w:sz="0" w:space="0" w:color="auto"/>
      </w:divBdr>
    </w:div>
    <w:div w:id="1110776974">
      <w:bodyDiv w:val="1"/>
      <w:marLeft w:val="0"/>
      <w:marRight w:val="0"/>
      <w:marTop w:val="0"/>
      <w:marBottom w:val="0"/>
      <w:divBdr>
        <w:top w:val="none" w:sz="0" w:space="0" w:color="auto"/>
        <w:left w:val="none" w:sz="0" w:space="0" w:color="auto"/>
        <w:bottom w:val="none" w:sz="0" w:space="0" w:color="auto"/>
        <w:right w:val="none" w:sz="0" w:space="0" w:color="auto"/>
      </w:divBdr>
    </w:div>
    <w:div w:id="1131173388">
      <w:bodyDiv w:val="1"/>
      <w:marLeft w:val="0"/>
      <w:marRight w:val="0"/>
      <w:marTop w:val="0"/>
      <w:marBottom w:val="0"/>
      <w:divBdr>
        <w:top w:val="none" w:sz="0" w:space="0" w:color="auto"/>
        <w:left w:val="none" w:sz="0" w:space="0" w:color="auto"/>
        <w:bottom w:val="none" w:sz="0" w:space="0" w:color="auto"/>
        <w:right w:val="none" w:sz="0" w:space="0" w:color="auto"/>
      </w:divBdr>
    </w:div>
    <w:div w:id="1344547767">
      <w:bodyDiv w:val="1"/>
      <w:marLeft w:val="0"/>
      <w:marRight w:val="0"/>
      <w:marTop w:val="0"/>
      <w:marBottom w:val="0"/>
      <w:divBdr>
        <w:top w:val="none" w:sz="0" w:space="0" w:color="auto"/>
        <w:left w:val="none" w:sz="0" w:space="0" w:color="auto"/>
        <w:bottom w:val="none" w:sz="0" w:space="0" w:color="auto"/>
        <w:right w:val="none" w:sz="0" w:space="0" w:color="auto"/>
      </w:divBdr>
    </w:div>
    <w:div w:id="1431048847">
      <w:bodyDiv w:val="1"/>
      <w:marLeft w:val="0"/>
      <w:marRight w:val="0"/>
      <w:marTop w:val="0"/>
      <w:marBottom w:val="0"/>
      <w:divBdr>
        <w:top w:val="none" w:sz="0" w:space="0" w:color="auto"/>
        <w:left w:val="none" w:sz="0" w:space="0" w:color="auto"/>
        <w:bottom w:val="none" w:sz="0" w:space="0" w:color="auto"/>
        <w:right w:val="none" w:sz="0" w:space="0" w:color="auto"/>
      </w:divBdr>
    </w:div>
    <w:div w:id="1600945564">
      <w:bodyDiv w:val="1"/>
      <w:marLeft w:val="0"/>
      <w:marRight w:val="0"/>
      <w:marTop w:val="0"/>
      <w:marBottom w:val="0"/>
      <w:divBdr>
        <w:top w:val="none" w:sz="0" w:space="0" w:color="auto"/>
        <w:left w:val="none" w:sz="0" w:space="0" w:color="auto"/>
        <w:bottom w:val="none" w:sz="0" w:space="0" w:color="auto"/>
        <w:right w:val="none" w:sz="0" w:space="0" w:color="auto"/>
      </w:divBdr>
    </w:div>
    <w:div w:id="1646156305">
      <w:bodyDiv w:val="1"/>
      <w:marLeft w:val="0"/>
      <w:marRight w:val="0"/>
      <w:marTop w:val="0"/>
      <w:marBottom w:val="0"/>
      <w:divBdr>
        <w:top w:val="none" w:sz="0" w:space="0" w:color="auto"/>
        <w:left w:val="none" w:sz="0" w:space="0" w:color="auto"/>
        <w:bottom w:val="none" w:sz="0" w:space="0" w:color="auto"/>
        <w:right w:val="none" w:sz="0" w:space="0" w:color="auto"/>
      </w:divBdr>
    </w:div>
    <w:div w:id="1648824990">
      <w:bodyDiv w:val="1"/>
      <w:marLeft w:val="0"/>
      <w:marRight w:val="0"/>
      <w:marTop w:val="0"/>
      <w:marBottom w:val="0"/>
      <w:divBdr>
        <w:top w:val="none" w:sz="0" w:space="0" w:color="auto"/>
        <w:left w:val="none" w:sz="0" w:space="0" w:color="auto"/>
        <w:bottom w:val="none" w:sz="0" w:space="0" w:color="auto"/>
        <w:right w:val="none" w:sz="0" w:space="0" w:color="auto"/>
      </w:divBdr>
    </w:div>
    <w:div w:id="1818959954">
      <w:bodyDiv w:val="1"/>
      <w:marLeft w:val="0"/>
      <w:marRight w:val="0"/>
      <w:marTop w:val="0"/>
      <w:marBottom w:val="0"/>
      <w:divBdr>
        <w:top w:val="none" w:sz="0" w:space="0" w:color="auto"/>
        <w:left w:val="none" w:sz="0" w:space="0" w:color="auto"/>
        <w:bottom w:val="none" w:sz="0" w:space="0" w:color="auto"/>
        <w:right w:val="none" w:sz="0" w:space="0" w:color="auto"/>
      </w:divBdr>
    </w:div>
    <w:div w:id="1853452473">
      <w:bodyDiv w:val="1"/>
      <w:marLeft w:val="0"/>
      <w:marRight w:val="0"/>
      <w:marTop w:val="0"/>
      <w:marBottom w:val="0"/>
      <w:divBdr>
        <w:top w:val="none" w:sz="0" w:space="0" w:color="auto"/>
        <w:left w:val="none" w:sz="0" w:space="0" w:color="auto"/>
        <w:bottom w:val="none" w:sz="0" w:space="0" w:color="auto"/>
        <w:right w:val="none" w:sz="0" w:space="0" w:color="auto"/>
      </w:divBdr>
    </w:div>
    <w:div w:id="1913931552">
      <w:bodyDiv w:val="1"/>
      <w:marLeft w:val="0"/>
      <w:marRight w:val="0"/>
      <w:marTop w:val="0"/>
      <w:marBottom w:val="0"/>
      <w:divBdr>
        <w:top w:val="none" w:sz="0" w:space="0" w:color="auto"/>
        <w:left w:val="none" w:sz="0" w:space="0" w:color="auto"/>
        <w:bottom w:val="none" w:sz="0" w:space="0" w:color="auto"/>
        <w:right w:val="none" w:sz="0" w:space="0" w:color="auto"/>
      </w:divBdr>
    </w:div>
    <w:div w:id="1938711796">
      <w:bodyDiv w:val="1"/>
      <w:marLeft w:val="0"/>
      <w:marRight w:val="0"/>
      <w:marTop w:val="0"/>
      <w:marBottom w:val="0"/>
      <w:divBdr>
        <w:top w:val="none" w:sz="0" w:space="0" w:color="auto"/>
        <w:left w:val="none" w:sz="0" w:space="0" w:color="auto"/>
        <w:bottom w:val="none" w:sz="0" w:space="0" w:color="auto"/>
        <w:right w:val="none" w:sz="0" w:space="0" w:color="auto"/>
      </w:divBdr>
    </w:div>
    <w:div w:id="1943033463">
      <w:bodyDiv w:val="1"/>
      <w:marLeft w:val="0"/>
      <w:marRight w:val="0"/>
      <w:marTop w:val="0"/>
      <w:marBottom w:val="0"/>
      <w:divBdr>
        <w:top w:val="none" w:sz="0" w:space="0" w:color="auto"/>
        <w:left w:val="none" w:sz="0" w:space="0" w:color="auto"/>
        <w:bottom w:val="none" w:sz="0" w:space="0" w:color="auto"/>
        <w:right w:val="none" w:sz="0" w:space="0" w:color="auto"/>
      </w:divBdr>
    </w:div>
    <w:div w:id="1987856501">
      <w:bodyDiv w:val="1"/>
      <w:marLeft w:val="0"/>
      <w:marRight w:val="0"/>
      <w:marTop w:val="0"/>
      <w:marBottom w:val="0"/>
      <w:divBdr>
        <w:top w:val="none" w:sz="0" w:space="0" w:color="auto"/>
        <w:left w:val="none" w:sz="0" w:space="0" w:color="auto"/>
        <w:bottom w:val="none" w:sz="0" w:space="0" w:color="auto"/>
        <w:right w:val="none" w:sz="0" w:space="0" w:color="auto"/>
      </w:divBdr>
    </w:div>
    <w:div w:id="2019691337">
      <w:bodyDiv w:val="1"/>
      <w:marLeft w:val="0"/>
      <w:marRight w:val="0"/>
      <w:marTop w:val="0"/>
      <w:marBottom w:val="0"/>
      <w:divBdr>
        <w:top w:val="none" w:sz="0" w:space="0" w:color="auto"/>
        <w:left w:val="none" w:sz="0" w:space="0" w:color="auto"/>
        <w:bottom w:val="none" w:sz="0" w:space="0" w:color="auto"/>
        <w:right w:val="none" w:sz="0" w:space="0" w:color="auto"/>
      </w:divBdr>
    </w:div>
    <w:div w:id="2106000930">
      <w:bodyDiv w:val="1"/>
      <w:marLeft w:val="0"/>
      <w:marRight w:val="0"/>
      <w:marTop w:val="0"/>
      <w:marBottom w:val="0"/>
      <w:divBdr>
        <w:top w:val="none" w:sz="0" w:space="0" w:color="auto"/>
        <w:left w:val="none" w:sz="0" w:space="0" w:color="auto"/>
        <w:bottom w:val="none" w:sz="0" w:space="0" w:color="auto"/>
        <w:right w:val="none" w:sz="0" w:space="0" w:color="auto"/>
      </w:divBdr>
    </w:div>
    <w:div w:id="21237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7FB04D4D-05F1-458F-9A8C-BAA271D03F9A" TargetMode="External"/><Relationship Id="rId26" Type="http://schemas.openxmlformats.org/officeDocument/2006/relationships/image" Target="media/image3.png"/><Relationship Id="rId39" Type="http://schemas.openxmlformats.org/officeDocument/2006/relationships/hyperlink" Target="https://pravo-search.minjust.ru/bigs/portal.html" TargetMode="External"/><Relationship Id="rId21" Type="http://schemas.openxmlformats.org/officeDocument/2006/relationships/hyperlink" Target="https://pravo-search.minjust.ru/bigs/showDocument.html?id=387507C3-B80D-4C0D-9291-8CDC81673F2B" TargetMode="External"/><Relationship Id="rId34" Type="http://schemas.openxmlformats.org/officeDocument/2006/relationships/image" Target="media/image9.png"/><Relationship Id="rId42" Type="http://schemas.openxmlformats.org/officeDocument/2006/relationships/hyperlink" Target="https://pravo-search.minjust.ru/bigs/showDocument.html?id=387507C3-B80D-4C0D-9291-8CDC81673F2B" TargetMode="External"/><Relationship Id="rId47" Type="http://schemas.openxmlformats.org/officeDocument/2006/relationships/hyperlink" Target="https://pravo-search.minjust.ru/bigs/portal.html" TargetMode="External"/><Relationship Id="rId50" Type="http://schemas.openxmlformats.org/officeDocument/2006/relationships/hyperlink" Target="http://pravo.minjust.ru/"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ravo-search.minjust.ru/bigs/showDocument.html?id=169FFAAF-0B96-47C8-9369-38141360223E" TargetMode="External"/><Relationship Id="rId29" Type="http://schemas.openxmlformats.org/officeDocument/2006/relationships/image" Target="media/image4.png"/><Relationship Id="rId11" Type="http://schemas.openxmlformats.org/officeDocument/2006/relationships/hyperlink" Target="https://pravo-search.minjust.ru/bigs/showDocument.html?id=6D57250B-EE6E-4FA8-B41A-34A6A75B6C9B" TargetMode="External"/><Relationship Id="rId24" Type="http://schemas.openxmlformats.org/officeDocument/2006/relationships/hyperlink" Target="https://pravo-search.minjust.ru/bigs/showDocument.html?id=7FB04D4D-05F1-458F-9A8C-BAA271D03F9A" TargetMode="External"/><Relationship Id="rId32" Type="http://schemas.openxmlformats.org/officeDocument/2006/relationships/image" Target="media/image7.png"/><Relationship Id="rId37" Type="http://schemas.openxmlformats.org/officeDocument/2006/relationships/image" Target="media/image12.png"/><Relationship Id="rId40" Type="http://schemas.openxmlformats.org/officeDocument/2006/relationships/hyperlink" Target="https://pravo-search.minjust.ru/bigs/portal.html" TargetMode="External"/><Relationship Id="rId45" Type="http://schemas.openxmlformats.org/officeDocument/2006/relationships/hyperlink" Target="https://pravo-search.minjust.ru/bigs/portal.html" TargetMode="External"/><Relationship Id="rId53"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pravo-search.minjust.ru/bigs/showDocument.html?id=B08CC136-2945-4B43-8A86-D440D069EBD1" TargetMode="External"/><Relationship Id="rId19" Type="http://schemas.openxmlformats.org/officeDocument/2006/relationships/hyperlink" Target="https://pravo-search.minjust.ru/bigs/showDocument.html?id=FED49AFD-6E60-415B-B3C3-BB1718DAFEF7" TargetMode="External"/><Relationship Id="rId31" Type="http://schemas.openxmlformats.org/officeDocument/2006/relationships/image" Target="media/image6.png"/><Relationship Id="rId44" Type="http://schemas.openxmlformats.org/officeDocument/2006/relationships/hyperlink" Target="https://pravo-search.minjust.ru/bigs/portal.html"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387507C3-B80D-4C0D-9291-8CDC81673F2B" TargetMode="External"/><Relationship Id="rId22" Type="http://schemas.openxmlformats.org/officeDocument/2006/relationships/hyperlink" Target="https://pravo-search.minjust.ru/bigs/showDocument.html?id=FED49AFD-6E60-415B-B3C3-BB1718DAFEF7" TargetMode="External"/><Relationship Id="rId27" Type="http://schemas.openxmlformats.org/officeDocument/2006/relationships/hyperlink" Target="https://pravo-search.minjust.ru/bigs/showDocument.html?id=96E20C02-1B12-465A-B64C-24AA92270007" TargetMode="External"/><Relationship Id="rId30" Type="http://schemas.openxmlformats.org/officeDocument/2006/relationships/image" Target="media/image5.png"/><Relationship Id="rId35" Type="http://schemas.openxmlformats.org/officeDocument/2006/relationships/image" Target="media/image10.png"/><Relationship Id="rId43" Type="http://schemas.openxmlformats.org/officeDocument/2006/relationships/hyperlink" Target="https://pravo-search.minjust.ru/bigs/portal.html" TargetMode="External"/><Relationship Id="rId48" Type="http://schemas.openxmlformats.org/officeDocument/2006/relationships/hyperlink" Target="http://pravo.minjust.ru/" TargetMode="External"/><Relationship Id="rId8" Type="http://schemas.openxmlformats.org/officeDocument/2006/relationships/image" Target="media/image1.png"/><Relationship Id="rId51" Type="http://schemas.openxmlformats.org/officeDocument/2006/relationships/image" Target="media/image13.png"/><Relationship Id="rId3" Type="http://schemas.openxmlformats.org/officeDocument/2006/relationships/styles" Target="styles.xml"/><Relationship Id="rId12" Type="http://schemas.openxmlformats.org/officeDocument/2006/relationships/hyperlink" Target="https://pravo-search.minjust.ru/bigs/showDocument.html?id=4F48675C-2DC2-4B7B-8F43-C7D17AB9072F" TargetMode="External"/><Relationship Id="rId17" Type="http://schemas.openxmlformats.org/officeDocument/2006/relationships/hyperlink" Target="https://pravo-search.minjust.ru/bigs/showDocument.html?id=0A02E7AB-81DC-427B-9BB7-ABFB1E14BDF3" TargetMode="External"/><Relationship Id="rId25" Type="http://schemas.openxmlformats.org/officeDocument/2006/relationships/image" Target="media/image2.png"/><Relationship Id="rId33" Type="http://schemas.openxmlformats.org/officeDocument/2006/relationships/image" Target="media/image8.png"/><Relationship Id="rId38" Type="http://schemas.openxmlformats.org/officeDocument/2006/relationships/hyperlink" Target="https://pravo-search.minjust.ru/bigs/portal.html" TargetMode="External"/><Relationship Id="rId46" Type="http://schemas.openxmlformats.org/officeDocument/2006/relationships/hyperlink" Target="https://pravo-search.minjust.ru/bigs/portal.html" TargetMode="External"/><Relationship Id="rId20" Type="http://schemas.openxmlformats.org/officeDocument/2006/relationships/hyperlink" Target="https://pravo-search.minjust.ru/bigs/showDocument.html?id=387507C3-B80D-4C0D-9291-8CDC81673F2B" TargetMode="External"/><Relationship Id="rId41" Type="http://schemas.openxmlformats.org/officeDocument/2006/relationships/hyperlink" Target="https://pravo-search.minjust.ru/bigs/portal.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7FB04D4D-05F1-458F-9A8C-BAA271D03F9A" TargetMode="External"/><Relationship Id="rId36" Type="http://schemas.openxmlformats.org/officeDocument/2006/relationships/image" Target="media/image11.jpeg"/><Relationship Id="rId4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F902C-38C3-4CA2-941D-F68077C02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42</Pages>
  <Words>14321</Words>
  <Characters>81634</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95764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creator>комп</dc:creator>
  <cp:lastModifiedBy>11</cp:lastModifiedBy>
  <cp:revision>79</cp:revision>
  <cp:lastPrinted>2023-05-25T08:17:00Z</cp:lastPrinted>
  <dcterms:created xsi:type="dcterms:W3CDTF">2023-05-25T08:04:00Z</dcterms:created>
  <dcterms:modified xsi:type="dcterms:W3CDTF">2024-07-10T07:12:00Z</dcterms:modified>
</cp:coreProperties>
</file>